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F1882B" w14:textId="77777777" w:rsidR="005A6ADC" w:rsidRPr="00F05199" w:rsidRDefault="005A6ADC" w:rsidP="005A6ADC">
      <w:pPr>
        <w:pStyle w:val="MDPI11articletype"/>
      </w:pPr>
      <w:r w:rsidRPr="00F05199">
        <w:t>Article</w:t>
      </w:r>
    </w:p>
    <w:p w14:paraId="1A01B436" w14:textId="44157C2D" w:rsidR="005A6ADC" w:rsidRPr="00F05199" w:rsidRDefault="00114936" w:rsidP="005A6ADC">
      <w:pPr>
        <w:pStyle w:val="MDPI12title"/>
      </w:pPr>
      <w:bookmarkStart w:id="0" w:name="_Hlk182987771"/>
      <w:r w:rsidRPr="00114936">
        <w:rPr>
          <w:rFonts w:eastAsiaTheme="minorEastAsia"/>
          <w:szCs w:val="36"/>
          <w:lang w:eastAsia="zh-CN"/>
        </w:rPr>
        <w:t xml:space="preserve">Foul Detection </w:t>
      </w:r>
      <w:r w:rsidR="006F2713">
        <w:rPr>
          <w:rFonts w:eastAsiaTheme="minorEastAsia"/>
          <w:szCs w:val="36"/>
          <w:lang w:eastAsia="zh-CN"/>
        </w:rPr>
        <w:t xml:space="preserve">for </w:t>
      </w:r>
      <w:r w:rsidR="006F2713" w:rsidRPr="00114936">
        <w:rPr>
          <w:rFonts w:eastAsiaTheme="minorEastAsia"/>
          <w:szCs w:val="36"/>
          <w:lang w:eastAsia="zh-CN"/>
        </w:rPr>
        <w:t>Table Tennis Serve</w:t>
      </w:r>
      <w:r w:rsidR="00F752A4">
        <w:rPr>
          <w:rFonts w:eastAsiaTheme="minorEastAsia"/>
          <w:szCs w:val="36"/>
          <w:lang w:eastAsia="zh-CN"/>
        </w:rPr>
        <w:t>s</w:t>
      </w:r>
      <w:r w:rsidR="00EE1557">
        <w:rPr>
          <w:rFonts w:eastAsiaTheme="minorEastAsia"/>
          <w:szCs w:val="36"/>
          <w:lang w:eastAsia="zh-CN"/>
        </w:rPr>
        <w:t xml:space="preserve"> Using</w:t>
      </w:r>
      <w:r w:rsidRPr="00114936">
        <w:rPr>
          <w:rFonts w:eastAsiaTheme="minorEastAsia"/>
          <w:szCs w:val="36"/>
          <w:lang w:eastAsia="zh-CN"/>
        </w:rPr>
        <w:t xml:space="preserve"> Deep Learning</w:t>
      </w:r>
    </w:p>
    <w:bookmarkEnd w:id="0"/>
    <w:p w14:paraId="4E6B463F" w14:textId="286D31DF" w:rsidR="005A6ADC" w:rsidRPr="00F05199" w:rsidRDefault="00114936" w:rsidP="005A6ADC">
      <w:pPr>
        <w:pStyle w:val="MDPI13authornames"/>
      </w:pPr>
      <w:r w:rsidRPr="00114936">
        <w:rPr>
          <w:rFonts w:eastAsiaTheme="minorEastAsia"/>
          <w:lang w:eastAsia="zh-CN"/>
        </w:rPr>
        <w:t>GuangLiang Yang</w:t>
      </w:r>
      <w:r w:rsidR="005A6ADC" w:rsidRPr="00F05199">
        <w:t xml:space="preserve">, </w:t>
      </w:r>
      <w:bookmarkStart w:id="1" w:name="_Hlk182987795"/>
      <w:r w:rsidR="00DD576D">
        <w:t xml:space="preserve">Minh Nguyen, </w:t>
      </w:r>
      <w:r w:rsidR="005A6ADC" w:rsidRPr="00F05199">
        <w:t>Wei Qi Yan</w:t>
      </w:r>
      <w:r w:rsidR="005A6ADC" w:rsidRPr="008933EA">
        <w:rPr>
          <w:vertAlign w:val="superscript"/>
        </w:rPr>
        <w:t>*</w:t>
      </w:r>
      <w:r w:rsidR="008933EA">
        <w:t xml:space="preserve">, </w:t>
      </w:r>
      <w:r w:rsidR="008933EA" w:rsidRPr="004509BA">
        <w:rPr>
          <w:color w:val="000000" w:themeColor="text1"/>
        </w:rPr>
        <w:t>Xue Jun Li</w:t>
      </w:r>
      <w:r w:rsidR="008933EA" w:rsidRPr="008933EA">
        <w:rPr>
          <w:vertAlign w:val="superscript"/>
        </w:rPr>
        <w:t>*</w:t>
      </w:r>
      <w:r w:rsidR="005A6ADC" w:rsidRPr="00F05199">
        <w:t xml:space="preserve"> </w:t>
      </w:r>
      <w:bookmarkEnd w:id="1"/>
    </w:p>
    <w:p w14:paraId="0472B56F" w14:textId="1D1E17D9" w:rsidR="005A6ADC" w:rsidRPr="00F05199" w:rsidRDefault="005A6ADC" w:rsidP="005A6ADC">
      <w:pPr>
        <w:pStyle w:val="MDPI16affiliation"/>
        <w:ind w:left="2608" w:firstLine="0"/>
      </w:pPr>
      <w:r w:rsidRPr="00F05199">
        <w:t>Auckland University of Technology, Auckland 1010</w:t>
      </w:r>
      <w:r w:rsidR="003B359C">
        <w:rPr>
          <w:rFonts w:hint="eastAsia"/>
          <w:lang w:eastAsia="zh-CN"/>
        </w:rPr>
        <w:t>,</w:t>
      </w:r>
      <w:r w:rsidRPr="00F05199">
        <w:t xml:space="preserve"> New Zealand</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5A6ADC" w:rsidRPr="00F05199" w14:paraId="3A28A9F3" w14:textId="77777777" w:rsidTr="007A301C">
        <w:tc>
          <w:tcPr>
            <w:tcW w:w="2410" w:type="dxa"/>
            <w:shd w:val="clear" w:color="auto" w:fill="auto"/>
          </w:tcPr>
          <w:p w14:paraId="3FA70EEF" w14:textId="77777777" w:rsidR="005A6ADC" w:rsidRPr="00F05199" w:rsidRDefault="005A6ADC" w:rsidP="007A301C">
            <w:pPr>
              <w:pStyle w:val="MDPI61Citation"/>
              <w:spacing w:after="120" w:line="240" w:lineRule="exact"/>
              <w:jc w:val="both"/>
              <w:rPr>
                <w:rFonts w:ascii="Times New Roman" w:hAnsi="Times New Roman" w:cs="Times New Roman"/>
              </w:rPr>
            </w:pPr>
            <w:r w:rsidRPr="00F05199">
              <w:rPr>
                <w:rFonts w:ascii="Times New Roman" w:hAnsi="Times New Roman" w:cs="Times New Roman"/>
                <w:b/>
              </w:rPr>
              <w:t xml:space="preserve">Citation: </w:t>
            </w:r>
            <w:r w:rsidRPr="00F05199">
              <w:rPr>
                <w:rFonts w:ascii="Times New Roman" w:hAnsi="Times New Roman" w:cs="Times New Roman"/>
              </w:rPr>
              <w:t>To be added by editorial staff during production.</w:t>
            </w:r>
          </w:p>
          <w:p w14:paraId="06F4B5BA" w14:textId="77777777" w:rsidR="005A6ADC" w:rsidRPr="00F05199" w:rsidRDefault="005A6ADC" w:rsidP="007A301C">
            <w:pPr>
              <w:pStyle w:val="MDPI14history"/>
              <w:spacing w:before="120" w:after="120"/>
              <w:jc w:val="both"/>
              <w:rPr>
                <w:rFonts w:ascii="Times New Roman" w:eastAsia="SimSun" w:hAnsi="Times New Roman"/>
                <w:color w:val="auto"/>
                <w:lang w:eastAsia="zh-CN"/>
              </w:rPr>
            </w:pPr>
            <w:r w:rsidRPr="00F05199">
              <w:rPr>
                <w:rFonts w:ascii="Times New Roman" w:hAnsi="Times New Roman"/>
                <w:color w:val="auto"/>
              </w:rPr>
              <w:t>Academic Editor: Firstname Lastname</w:t>
            </w:r>
          </w:p>
          <w:p w14:paraId="74EC5E4F" w14:textId="77777777" w:rsidR="005A6ADC" w:rsidRPr="00F05199" w:rsidRDefault="005A6ADC" w:rsidP="007A301C">
            <w:pPr>
              <w:pStyle w:val="MDPI14history"/>
              <w:spacing w:before="120"/>
              <w:jc w:val="both"/>
              <w:rPr>
                <w:rFonts w:ascii="Times New Roman" w:eastAsia="SimSun" w:hAnsi="Times New Roman"/>
                <w:color w:val="auto"/>
              </w:rPr>
            </w:pPr>
            <w:r w:rsidRPr="00F05199">
              <w:rPr>
                <w:rFonts w:ascii="Times New Roman" w:hAnsi="Times New Roman"/>
                <w:color w:val="auto"/>
                <w:szCs w:val="14"/>
              </w:rPr>
              <w:t>Received: date</w:t>
            </w:r>
          </w:p>
          <w:p w14:paraId="2AEAF051" w14:textId="77777777" w:rsidR="005A6ADC" w:rsidRPr="00F05199" w:rsidRDefault="005A6ADC" w:rsidP="007A301C">
            <w:pPr>
              <w:pStyle w:val="MDPI14history"/>
              <w:jc w:val="both"/>
              <w:rPr>
                <w:rFonts w:ascii="Times New Roman" w:hAnsi="Times New Roman"/>
                <w:color w:val="auto"/>
                <w:szCs w:val="14"/>
              </w:rPr>
            </w:pPr>
            <w:r w:rsidRPr="00F05199">
              <w:rPr>
                <w:rFonts w:ascii="Times New Roman" w:hAnsi="Times New Roman"/>
                <w:color w:val="auto"/>
                <w:szCs w:val="14"/>
              </w:rPr>
              <w:t>Revised: date</w:t>
            </w:r>
          </w:p>
          <w:p w14:paraId="12121165" w14:textId="77777777" w:rsidR="005A6ADC" w:rsidRPr="00F05199" w:rsidRDefault="005A6ADC" w:rsidP="007A301C">
            <w:pPr>
              <w:pStyle w:val="MDPI14history"/>
              <w:jc w:val="both"/>
              <w:rPr>
                <w:rFonts w:ascii="Times New Roman" w:hAnsi="Times New Roman"/>
                <w:color w:val="auto"/>
                <w:szCs w:val="14"/>
              </w:rPr>
            </w:pPr>
            <w:r w:rsidRPr="00F05199">
              <w:rPr>
                <w:rFonts w:ascii="Times New Roman" w:hAnsi="Times New Roman"/>
                <w:color w:val="auto"/>
                <w:szCs w:val="14"/>
              </w:rPr>
              <w:t>Accepted: date</w:t>
            </w:r>
          </w:p>
          <w:p w14:paraId="5A320B7C" w14:textId="77777777" w:rsidR="005A6ADC" w:rsidRPr="00F05199" w:rsidRDefault="005A6ADC" w:rsidP="007A301C">
            <w:pPr>
              <w:pStyle w:val="MDPI14history"/>
              <w:spacing w:after="120"/>
              <w:jc w:val="both"/>
              <w:rPr>
                <w:rFonts w:ascii="Times New Roman" w:hAnsi="Times New Roman"/>
                <w:color w:val="auto"/>
                <w:szCs w:val="14"/>
              </w:rPr>
            </w:pPr>
            <w:r w:rsidRPr="00F05199">
              <w:rPr>
                <w:rFonts w:ascii="Times New Roman" w:hAnsi="Times New Roman"/>
                <w:color w:val="auto"/>
                <w:szCs w:val="14"/>
              </w:rPr>
              <w:t>Published: date</w:t>
            </w:r>
          </w:p>
          <w:p w14:paraId="4CEF6BF0" w14:textId="77777777" w:rsidR="005A6ADC" w:rsidRPr="00F05199" w:rsidRDefault="005A6ADC" w:rsidP="007A301C">
            <w:pPr>
              <w:adjustRightInd w:val="0"/>
              <w:snapToGrid w:val="0"/>
              <w:spacing w:before="120" w:line="240" w:lineRule="atLeast"/>
              <w:ind w:right="113"/>
              <w:rPr>
                <w:rFonts w:ascii="Times New Roman" w:eastAsia="DengXian" w:hAnsi="Times New Roman"/>
                <w:bCs/>
                <w:color w:val="auto"/>
                <w:sz w:val="14"/>
                <w:szCs w:val="14"/>
                <w:lang w:bidi="en-US"/>
              </w:rPr>
            </w:pPr>
            <w:r w:rsidRPr="00F05199">
              <w:rPr>
                <w:rFonts w:ascii="Times New Roman" w:eastAsia="DengXian" w:hAnsi="Times New Roman"/>
                <w:color w:val="auto"/>
              </w:rPr>
              <w:drawing>
                <wp:inline distT="0" distB="0" distL="0" distR="0" wp14:anchorId="3BA24D95" wp14:editId="5C873427">
                  <wp:extent cx="692785" cy="249555"/>
                  <wp:effectExtent l="0" t="0" r="0" b="0"/>
                  <wp:docPr id="3" name="Picture 1" descr="A grey and black sign with a person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grey and black sign with a person in a circ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180CB280" w14:textId="77777777" w:rsidR="005A6ADC" w:rsidRPr="00F05199" w:rsidRDefault="005A6ADC" w:rsidP="007A301C">
            <w:pPr>
              <w:pStyle w:val="MDPI72Copyright"/>
              <w:rPr>
                <w:rFonts w:ascii="Times New Roman" w:eastAsia="DengXian" w:hAnsi="Times New Roman"/>
                <w:color w:val="auto"/>
                <w:lang w:eastAsia="zh-CN" w:bidi="en-US"/>
              </w:rPr>
            </w:pPr>
            <w:r w:rsidRPr="00F05199">
              <w:rPr>
                <w:rFonts w:ascii="Times New Roman" w:eastAsia="DengXian" w:hAnsi="Times New Roman"/>
                <w:b/>
                <w:color w:val="auto"/>
                <w:lang w:bidi="en-US"/>
              </w:rPr>
              <w:t>Copyright:</w:t>
            </w:r>
            <w:r w:rsidRPr="00F05199">
              <w:rPr>
                <w:rFonts w:ascii="Times New Roman" w:eastAsia="DengXian" w:hAnsi="Times New Roman"/>
                <w:color w:val="auto"/>
                <w:lang w:bidi="en-US"/>
              </w:rPr>
              <w:t xml:space="preserve"> © 2023 by the authors. Submitted for possible open access publication under the terms and conditions of the Creative Commons Attribution (CC BY) license (https://creativecommons.org/licenses/by/4.0/).</w:t>
            </w:r>
          </w:p>
        </w:tc>
      </w:tr>
    </w:tbl>
    <w:p w14:paraId="450C93C3" w14:textId="275C4B29" w:rsidR="005A6ADC" w:rsidRPr="00F05199" w:rsidRDefault="005A6ADC" w:rsidP="005A6ADC">
      <w:pPr>
        <w:pStyle w:val="MDPI16affiliation"/>
      </w:pPr>
      <w:r w:rsidRPr="00F05199">
        <w:rPr>
          <w:b/>
        </w:rPr>
        <w:t>*</w:t>
      </w:r>
      <w:r w:rsidRPr="00F05199">
        <w:tab/>
        <w:t xml:space="preserve">Correspondence: </w:t>
      </w:r>
      <w:hyperlink r:id="rId9" w:history="1">
        <w:r w:rsidR="008933EA" w:rsidRPr="00646A6F">
          <w:rPr>
            <w:rStyle w:val="Hyperlink"/>
          </w:rPr>
          <w:t>weiqi.yan@aut.ac.nz</w:t>
        </w:r>
      </w:hyperlink>
      <w:r w:rsidR="008933EA">
        <w:t xml:space="preserve">, </w:t>
      </w:r>
      <w:hyperlink r:id="rId10" w:history="1">
        <w:r w:rsidR="008933EA" w:rsidRPr="00646A6F">
          <w:rPr>
            <w:rStyle w:val="Hyperlink"/>
          </w:rPr>
          <w:t>xuejun.li@aut.ac.nz</w:t>
        </w:r>
      </w:hyperlink>
      <w:r w:rsidR="008933EA">
        <w:t xml:space="preserve"> </w:t>
      </w:r>
    </w:p>
    <w:p w14:paraId="0E8D7A6E" w14:textId="2B3EA964" w:rsidR="005A6ADC" w:rsidRPr="00B37293" w:rsidRDefault="005A6ADC" w:rsidP="005A6ADC">
      <w:pPr>
        <w:pStyle w:val="MDPI17abstract"/>
        <w:rPr>
          <w:rFonts w:eastAsiaTheme="minorEastAsia"/>
          <w:lang w:eastAsia="zh-CN"/>
        </w:rPr>
      </w:pPr>
      <w:r w:rsidRPr="00F05199">
        <w:rPr>
          <w:b/>
        </w:rPr>
        <w:t xml:space="preserve">Abstract: </w:t>
      </w:r>
      <w:bookmarkStart w:id="2" w:name="_Hlk182987846"/>
      <w:r w:rsidR="00114936" w:rsidRPr="00114936">
        <w:rPr>
          <w:sz w:val="20"/>
        </w:rPr>
        <w:t xml:space="preserve">Detecting serve fouls in table tennis is critical for ensuring fair play. This paper explores the development of foul detection </w:t>
      </w:r>
      <w:r w:rsidR="006A3472">
        <w:rPr>
          <w:sz w:val="20"/>
        </w:rPr>
        <w:t xml:space="preserve">of </w:t>
      </w:r>
      <w:r w:rsidR="006A3472" w:rsidRPr="00114936">
        <w:rPr>
          <w:sz w:val="20"/>
        </w:rPr>
        <w:t>table tennis serve</w:t>
      </w:r>
      <w:r w:rsidR="00635C6F">
        <w:rPr>
          <w:sz w:val="20"/>
        </w:rPr>
        <w:t>s</w:t>
      </w:r>
      <w:r w:rsidR="006A3472" w:rsidRPr="00114936">
        <w:rPr>
          <w:sz w:val="20"/>
        </w:rPr>
        <w:t xml:space="preserve"> </w:t>
      </w:r>
      <w:r w:rsidR="006A3472">
        <w:rPr>
          <w:sz w:val="20"/>
        </w:rPr>
        <w:t>by</w:t>
      </w:r>
      <w:r w:rsidR="00114936" w:rsidRPr="00114936">
        <w:rPr>
          <w:sz w:val="20"/>
        </w:rPr>
        <w:t xml:space="preserve"> leveraging 3D ball trajectory analysis and deep learning techniques. Using a multi-camera setup and a custom dataset, we employed </w:t>
      </w:r>
      <w:r w:rsidR="00D809F6" w:rsidRPr="00D809F6">
        <w:rPr>
          <w:sz w:val="20"/>
        </w:rPr>
        <w:t>You Only Look Once</w:t>
      </w:r>
      <w:r w:rsidR="00D809F6">
        <w:rPr>
          <w:sz w:val="20"/>
        </w:rPr>
        <w:t xml:space="preserve"> (</w:t>
      </w:r>
      <w:r w:rsidR="00114936" w:rsidRPr="00114936">
        <w:rPr>
          <w:sz w:val="20"/>
        </w:rPr>
        <w:t>YOLO</w:t>
      </w:r>
      <w:r w:rsidR="00D809F6">
        <w:rPr>
          <w:sz w:val="20"/>
        </w:rPr>
        <w:t>)</w:t>
      </w:r>
      <w:r w:rsidR="00114936" w:rsidRPr="00114936">
        <w:rPr>
          <w:sz w:val="20"/>
        </w:rPr>
        <w:t xml:space="preserve"> </w:t>
      </w:r>
      <w:r w:rsidR="004D723B">
        <w:rPr>
          <w:sz w:val="20"/>
        </w:rPr>
        <w:t xml:space="preserve">models </w:t>
      </w:r>
      <w:r w:rsidR="00114936" w:rsidRPr="00114936">
        <w:rPr>
          <w:sz w:val="20"/>
        </w:rPr>
        <w:t xml:space="preserve">for ball detection and Transformers for </w:t>
      </w:r>
      <w:r w:rsidR="003B359C">
        <w:rPr>
          <w:rFonts w:hint="eastAsia"/>
          <w:sz w:val="20"/>
          <w:lang w:eastAsia="zh-CN"/>
        </w:rPr>
        <w:t>critical</w:t>
      </w:r>
      <w:r w:rsidR="00114936" w:rsidRPr="00114936">
        <w:rPr>
          <w:sz w:val="20"/>
        </w:rPr>
        <w:t xml:space="preserve"> trajectory point identification. </w:t>
      </w:r>
      <w:r w:rsidR="007451B5">
        <w:rPr>
          <w:sz w:val="20"/>
        </w:rPr>
        <w:t>We</w:t>
      </w:r>
      <w:r w:rsidR="00114936" w:rsidRPr="00114936">
        <w:rPr>
          <w:sz w:val="20"/>
        </w:rPr>
        <w:t xml:space="preserve"> achieved 87.52% precision in detecting fast-moving balls and F1 score</w:t>
      </w:r>
      <w:r w:rsidR="00AF6AF9">
        <w:rPr>
          <w:sz w:val="20"/>
        </w:rPr>
        <w:t xml:space="preserve"> </w:t>
      </w:r>
      <w:del w:id="3" w:author="GuangLiang Yang" w:date="2024-12-14T23:28:00Z" w16du:dateUtc="2024-12-14T10:28:00Z">
        <w:r w:rsidR="00114936" w:rsidRPr="00114936" w:rsidDel="002A649E">
          <w:rPr>
            <w:sz w:val="20"/>
          </w:rPr>
          <w:delText>93</w:delText>
        </w:r>
      </w:del>
      <w:ins w:id="4" w:author="GuangLiang Yang" w:date="2024-12-14T23:28:00Z" w16du:dateUtc="2024-12-14T10:28:00Z">
        <w:r w:rsidR="002A649E">
          <w:rPr>
            <w:sz w:val="20"/>
          </w:rPr>
          <w:t>0.93</w:t>
        </w:r>
      </w:ins>
      <w:r w:rsidR="00114936" w:rsidRPr="00114936">
        <w:rPr>
          <w:sz w:val="20"/>
        </w:rPr>
        <w:t xml:space="preserve"> in recognizing critical serve points such as the throw, highest, and hit points. These results enable precise serve segmentation and robust foul detection based on criteria like toss height and vertical angle compliance. The approach simplifies traditional methods by focusing solely on the ball motion, eliminating computationally intensive pose estimation. Despite limitations such as a controlled experimental environment, the findings demonstrate the feasibility of </w:t>
      </w:r>
      <w:r w:rsidR="00D809F6">
        <w:rPr>
          <w:sz w:val="20"/>
        </w:rPr>
        <w:t>artificial intelligence (</w:t>
      </w:r>
      <w:r w:rsidR="00114936" w:rsidRPr="00114936">
        <w:rPr>
          <w:sz w:val="20"/>
        </w:rPr>
        <w:t>AI</w:t>
      </w:r>
      <w:r w:rsidR="00D809F6">
        <w:rPr>
          <w:sz w:val="20"/>
        </w:rPr>
        <w:t>)</w:t>
      </w:r>
      <w:r w:rsidR="00114936" w:rsidRPr="00114936">
        <w:rPr>
          <w:sz w:val="20"/>
        </w:rPr>
        <w:t>-driven referee systems for table tennis</w:t>
      </w:r>
      <w:r w:rsidR="00CE0121">
        <w:rPr>
          <w:sz w:val="20"/>
        </w:rPr>
        <w:t xml:space="preserve"> games</w:t>
      </w:r>
      <w:r w:rsidR="00114936" w:rsidRPr="00114936">
        <w:rPr>
          <w:sz w:val="20"/>
        </w:rPr>
        <w:t>, providing a foundation for broader applications in sports officiating</w:t>
      </w:r>
      <w:r>
        <w:rPr>
          <w:rFonts w:eastAsiaTheme="minorEastAsia" w:hint="eastAsia"/>
          <w:lang w:eastAsia="zh-CN"/>
        </w:rPr>
        <w:t>.</w:t>
      </w:r>
    </w:p>
    <w:bookmarkEnd w:id="2"/>
    <w:p w14:paraId="649E9896" w14:textId="6147D6D8" w:rsidR="005A6ADC" w:rsidRPr="00F05199" w:rsidRDefault="005A6ADC" w:rsidP="005A6ADC">
      <w:pPr>
        <w:pStyle w:val="MDPI17abstract"/>
      </w:pPr>
      <w:r w:rsidRPr="00F05199">
        <w:rPr>
          <w:b/>
        </w:rPr>
        <w:t xml:space="preserve">Keywords: </w:t>
      </w:r>
      <w:r w:rsidR="00114936" w:rsidRPr="00114936">
        <w:t>Table Tennis, Foul Detection, YOLO, 3D Trajectory Analysis, Multi-Camera System, Machine Learning, Transformer</w:t>
      </w:r>
    </w:p>
    <w:p w14:paraId="3350AF66" w14:textId="77777777" w:rsidR="005A6ADC" w:rsidRPr="00F05199" w:rsidRDefault="005A6ADC" w:rsidP="005A6ADC">
      <w:pPr>
        <w:pStyle w:val="MDPI19line"/>
        <w:pBdr>
          <w:bottom w:val="single" w:sz="4" w:space="1" w:color="000000"/>
        </w:pBdr>
      </w:pPr>
    </w:p>
    <w:p w14:paraId="3965AE07" w14:textId="77777777" w:rsidR="005A6ADC" w:rsidRPr="00F05199" w:rsidRDefault="005A6ADC" w:rsidP="005A6ADC">
      <w:pPr>
        <w:pStyle w:val="MDPI21heading1"/>
      </w:pPr>
      <w:r w:rsidRPr="00F05199">
        <w:t>1. Introduction</w:t>
      </w:r>
    </w:p>
    <w:p w14:paraId="1C68EF94" w14:textId="17D8DEE4" w:rsidR="00E9381E" w:rsidRDefault="00E9381E" w:rsidP="00E9381E">
      <w:pPr>
        <w:pStyle w:val="MDPI31text"/>
        <w:rPr>
          <w:ins w:id="5" w:author="GuangLiang Yang" w:date="2024-12-14T18:34:00Z" w16du:dateUtc="2024-12-14T05:34:00Z"/>
          <w:rFonts w:eastAsiaTheme="minorEastAsia"/>
          <w:lang w:val="en-GB" w:eastAsia="zh-CN"/>
        </w:rPr>
      </w:pPr>
      <w:r w:rsidRPr="00E9381E">
        <w:rPr>
          <w:lang w:val="en-GB"/>
        </w:rPr>
        <w:t>In sports</w:t>
      </w:r>
      <w:r w:rsidR="00132B38">
        <w:rPr>
          <w:lang w:val="en-GB"/>
        </w:rPr>
        <w:t xml:space="preserve"> games</w:t>
      </w:r>
      <w:r w:rsidRPr="00E9381E">
        <w:rPr>
          <w:lang w:val="en-GB"/>
        </w:rPr>
        <w:t>, ensuring fair play through consistent rule enforcement is essential for maintaining the integrity of the game. In table tennis, detecting serve fouls accurately is particularly challenging due to the high speed and complex dynamics of the ball and player movements [1]. Serve fouls, such as improper ball toss height, incorrect positioning, or a backward-angled toss, can provide players with unintended advantages. However, human judgment alone may struggle to detect these fouls accurately, especially in high-stakes or fast-paced matches. This has led to the need for automated foul detection systems that can bring precision, consistency, and impartiality to officiating in table tennis.</w:t>
      </w:r>
    </w:p>
    <w:p w14:paraId="6D24AC47" w14:textId="77777777" w:rsidR="0066060D" w:rsidRPr="0066060D" w:rsidRDefault="0066060D" w:rsidP="0066060D">
      <w:pPr>
        <w:pStyle w:val="MDPI31text"/>
        <w:rPr>
          <w:ins w:id="6" w:author="GuangLiang Yang" w:date="2024-12-14T18:35:00Z" w16du:dateUtc="2024-12-14T05:35:00Z"/>
          <w:rFonts w:eastAsiaTheme="minorEastAsia"/>
          <w:lang w:val="en-GB" w:eastAsia="zh-CN"/>
        </w:rPr>
      </w:pPr>
      <w:ins w:id="7" w:author="GuangLiang Yang" w:date="2024-12-14T18:35:00Z" w16du:dateUtc="2024-12-14T05:35:00Z">
        <w:r w:rsidRPr="0066060D">
          <w:rPr>
            <w:rFonts w:eastAsiaTheme="minorEastAsia"/>
            <w:lang w:val="en-GB" w:eastAsia="zh-CN"/>
          </w:rPr>
          <w:t xml:space="preserve">In recent years, significant progress has been made in the analysis of sports using computer vision and deep learning techniques. In table tennis, studies such as Kulkarni et al. (2023) have focused on stroke detection and recognition, leveraging ball trajectory data with advanced models like YOLOv4 and TrackNetv2. Similarly, </w:t>
        </w:r>
        <w:proofErr w:type="spellStart"/>
        <w:r w:rsidRPr="0066060D">
          <w:rPr>
            <w:rFonts w:eastAsiaTheme="minorEastAsia"/>
            <w:lang w:val="en-GB" w:eastAsia="zh-CN"/>
          </w:rPr>
          <w:t>Voeikov</w:t>
        </w:r>
        <w:proofErr w:type="spellEnd"/>
        <w:r w:rsidRPr="0066060D">
          <w:rPr>
            <w:rFonts w:eastAsiaTheme="minorEastAsia"/>
            <w:lang w:val="en-GB" w:eastAsia="zh-CN"/>
          </w:rPr>
          <w:t xml:space="preserve"> et al. (2020) proposed </w:t>
        </w:r>
        <w:proofErr w:type="spellStart"/>
        <w:r w:rsidRPr="0066060D">
          <w:rPr>
            <w:rFonts w:eastAsiaTheme="minorEastAsia"/>
            <w:lang w:val="en-GB" w:eastAsia="zh-CN"/>
          </w:rPr>
          <w:t>TTNet</w:t>
        </w:r>
        <w:proofErr w:type="spellEnd"/>
        <w:r w:rsidRPr="0066060D">
          <w:rPr>
            <w:rFonts w:eastAsiaTheme="minorEastAsia"/>
            <w:lang w:val="en-GB" w:eastAsia="zh-CN"/>
          </w:rPr>
          <w:t xml:space="preserve">, a real-time neural network for temporal and spatial video analysis, designed for event spotting and ball tracking in table tennis matches. In addition to table tennis, ball tracking methods in other sports provide valuable insights. For instance, Huang et al. (2019) developed </w:t>
        </w:r>
        <w:proofErr w:type="spellStart"/>
        <w:r w:rsidRPr="0066060D">
          <w:rPr>
            <w:rFonts w:eastAsiaTheme="minorEastAsia"/>
            <w:lang w:val="en-GB" w:eastAsia="zh-CN"/>
          </w:rPr>
          <w:t>TrackNet</w:t>
        </w:r>
        <w:proofErr w:type="spellEnd"/>
        <w:r w:rsidRPr="0066060D">
          <w:rPr>
            <w:rFonts w:eastAsiaTheme="minorEastAsia"/>
            <w:lang w:val="en-GB" w:eastAsia="zh-CN"/>
          </w:rPr>
          <w:t xml:space="preserve">, a deep learning model for high-speed and </w:t>
        </w:r>
        <w:proofErr w:type="gramStart"/>
        <w:r w:rsidRPr="0066060D">
          <w:rPr>
            <w:rFonts w:eastAsiaTheme="minorEastAsia"/>
            <w:lang w:val="en-GB" w:eastAsia="zh-CN"/>
          </w:rPr>
          <w:t>small-object</w:t>
        </w:r>
        <w:proofErr w:type="gramEnd"/>
        <w:r w:rsidRPr="0066060D">
          <w:rPr>
            <w:rFonts w:eastAsiaTheme="minorEastAsia"/>
            <w:lang w:val="en-GB" w:eastAsia="zh-CN"/>
          </w:rPr>
          <w:t xml:space="preserve"> tracking in tennis, achieving high precision with minimal equipment. Caio et al. (2023) demonstrated a context-aware deep learning approach for 3D localization of basketballs using calibrated images, highlighting the potential for accurate object tracking in fast-paced scenarios.</w:t>
        </w:r>
      </w:ins>
    </w:p>
    <w:p w14:paraId="32F21E7F" w14:textId="77777777" w:rsidR="0066060D" w:rsidRPr="0066060D" w:rsidRDefault="0066060D" w:rsidP="0066060D">
      <w:pPr>
        <w:pStyle w:val="MDPI31text"/>
        <w:rPr>
          <w:ins w:id="8" w:author="GuangLiang Yang" w:date="2024-12-14T18:35:00Z" w16du:dateUtc="2024-12-14T05:35:00Z"/>
          <w:rFonts w:eastAsiaTheme="minorEastAsia"/>
          <w:lang w:val="en-GB" w:eastAsia="zh-CN"/>
        </w:rPr>
      </w:pPr>
    </w:p>
    <w:p w14:paraId="0789716D" w14:textId="0D88CDF9" w:rsidR="0066060D" w:rsidRPr="0066060D" w:rsidRDefault="0066060D" w:rsidP="0066060D">
      <w:pPr>
        <w:pStyle w:val="MDPI31text"/>
        <w:rPr>
          <w:rFonts w:eastAsiaTheme="minorEastAsia" w:hint="eastAsia"/>
          <w:lang w:val="en-GB" w:eastAsia="zh-CN"/>
          <w:rPrChange w:id="9" w:author="GuangLiang Yang" w:date="2024-12-14T18:34:00Z" w16du:dateUtc="2024-12-14T05:34:00Z">
            <w:rPr>
              <w:lang w:val="en-GB"/>
            </w:rPr>
          </w:rPrChange>
        </w:rPr>
      </w:pPr>
      <w:ins w:id="10" w:author="GuangLiang Yang" w:date="2024-12-14T18:35:00Z" w16du:dateUtc="2024-12-14T05:35:00Z">
        <w:r w:rsidRPr="0066060D">
          <w:rPr>
            <w:rFonts w:eastAsiaTheme="minorEastAsia"/>
            <w:lang w:val="en-GB" w:eastAsia="zh-CN"/>
          </w:rPr>
          <w:lastRenderedPageBreak/>
          <w:t>Despite these advances, most methods focus on general tracking and event spotting, with limited attention to serve foul detection. This study aims to address this gap by combining 3D trajectory analysis and deep learning techniques for automated foul detection in table tennis, offering a novel and specialized solution.</w:t>
        </w:r>
      </w:ins>
    </w:p>
    <w:p w14:paraId="00BBAFE6" w14:textId="65907B9B" w:rsidR="00E9381E" w:rsidRPr="00E9381E" w:rsidRDefault="00E9381E" w:rsidP="00E9381E">
      <w:pPr>
        <w:pStyle w:val="MDPI31text"/>
        <w:rPr>
          <w:lang w:val="en-GB"/>
        </w:rPr>
      </w:pPr>
      <w:r w:rsidRPr="00E9381E">
        <w:rPr>
          <w:lang w:val="en-GB"/>
        </w:rPr>
        <w:t>Accurate detection of serve fouls is vital to ensuring fair competition and compliance with table tennis regulations. Traditional methods for foul detection are prone to inconsistencies and errors due to the rapid movements involved in serves [2]. An automated system would provide a reliable, objective tool for detecting serve fouls, supporting referees in their decisions</w:t>
      </w:r>
      <w:r w:rsidR="003B359C">
        <w:rPr>
          <w:rFonts w:hint="eastAsia"/>
          <w:lang w:val="en-GB" w:eastAsia="zh-CN"/>
        </w:rPr>
        <w:t>,</w:t>
      </w:r>
      <w:r w:rsidRPr="00E9381E">
        <w:rPr>
          <w:lang w:val="en-GB"/>
        </w:rPr>
        <w:t xml:space="preserve"> and enhancing the fairness of the game.</w:t>
      </w:r>
    </w:p>
    <w:p w14:paraId="3B57C7B2" w14:textId="4E1888CD" w:rsidR="00E9381E" w:rsidRPr="00E9381E" w:rsidRDefault="00E9381E" w:rsidP="00E9381E">
      <w:pPr>
        <w:pStyle w:val="MDPI31text"/>
        <w:rPr>
          <w:lang w:val="en-GB"/>
        </w:rPr>
      </w:pPr>
      <w:r w:rsidRPr="00E9381E">
        <w:rPr>
          <w:lang w:val="en-GB"/>
        </w:rPr>
        <w:t>With advances in computer vision, new tools like You Only Look Once</w:t>
      </w:r>
      <w:r w:rsidR="00D809F6">
        <w:rPr>
          <w:lang w:val="en-GB"/>
        </w:rPr>
        <w:t xml:space="preserve"> (YOLO)</w:t>
      </w:r>
      <w:r w:rsidRPr="00E9381E">
        <w:rPr>
          <w:lang w:val="en-GB"/>
        </w:rPr>
        <w:t xml:space="preserve">, version 11 </w:t>
      </w:r>
      <w:r w:rsidR="00D809F6" w:rsidRPr="00E9381E">
        <w:rPr>
          <w:lang w:val="en-GB"/>
        </w:rPr>
        <w:t>ha</w:t>
      </w:r>
      <w:r w:rsidR="00D809F6">
        <w:rPr>
          <w:lang w:val="en-GB"/>
        </w:rPr>
        <w:t>ve</w:t>
      </w:r>
      <w:r w:rsidR="00D809F6" w:rsidRPr="00E9381E">
        <w:rPr>
          <w:lang w:val="en-GB"/>
        </w:rPr>
        <w:t xml:space="preserve"> </w:t>
      </w:r>
      <w:r w:rsidRPr="00E9381E">
        <w:rPr>
          <w:lang w:val="en-GB"/>
        </w:rPr>
        <w:t xml:space="preserve">shown significant improvements in real-time object detection. YOLO11, optimized for detecting small, fast-moving objects, offers the potential for precise and rapid ball tracking, making it particularly suitable for applications in sports. Additionally, </w:t>
      </w:r>
      <w:r w:rsidR="00D809F6">
        <w:rPr>
          <w:lang w:val="en-GB"/>
        </w:rPr>
        <w:t xml:space="preserve">a </w:t>
      </w:r>
      <w:r w:rsidRPr="00E9381E">
        <w:rPr>
          <w:lang w:val="en-GB"/>
        </w:rPr>
        <w:t>multi-camera setup enable</w:t>
      </w:r>
      <w:r w:rsidR="00D809F6">
        <w:rPr>
          <w:lang w:val="en-GB"/>
        </w:rPr>
        <w:t>s</w:t>
      </w:r>
      <w:r w:rsidRPr="00E9381E">
        <w:rPr>
          <w:lang w:val="en-GB"/>
        </w:rPr>
        <w:t xml:space="preserve"> 3D reconstruction, capturing the full spatial dynamics of table tennis serve from multiple perspectives. Despite these advancements, debates remain on optimal detection approaches, including whether single-camera or multi-camera systems provide the best accuracy and how well deep learning models can be adapted to the unique requirements of sports applications [3].</w:t>
      </w:r>
    </w:p>
    <w:p w14:paraId="3194D9E6" w14:textId="63B43B3D" w:rsidR="00E9381E" w:rsidRPr="00E9381E" w:rsidRDefault="00E9381E" w:rsidP="00E9381E">
      <w:pPr>
        <w:pStyle w:val="MDPI31text"/>
        <w:rPr>
          <w:lang w:val="en-GB"/>
        </w:rPr>
      </w:pPr>
      <w:r w:rsidRPr="00E9381E">
        <w:rPr>
          <w:lang w:val="en-GB"/>
        </w:rPr>
        <w:t xml:space="preserve">This </w:t>
      </w:r>
      <w:r w:rsidR="00FA7A17">
        <w:rPr>
          <w:lang w:val="en-GB"/>
        </w:rPr>
        <w:t>paper</w:t>
      </w:r>
      <w:r w:rsidRPr="00E9381E">
        <w:rPr>
          <w:lang w:val="en-GB"/>
        </w:rPr>
        <w:t xml:space="preserve"> aims to </w:t>
      </w:r>
      <w:r w:rsidR="00CC3F67">
        <w:rPr>
          <w:lang w:val="en-GB"/>
        </w:rPr>
        <w:t xml:space="preserve">detect </w:t>
      </w:r>
      <w:r w:rsidR="00CC3F67" w:rsidRPr="00E9381E">
        <w:rPr>
          <w:lang w:val="en-GB"/>
        </w:rPr>
        <w:t>serve foul</w:t>
      </w:r>
      <w:r w:rsidR="00934FF5">
        <w:rPr>
          <w:lang w:val="en-GB"/>
        </w:rPr>
        <w:t>s for</w:t>
      </w:r>
      <w:r w:rsidRPr="00E9381E">
        <w:rPr>
          <w:lang w:val="en-GB"/>
        </w:rPr>
        <w:t xml:space="preserve"> table tennis </w:t>
      </w:r>
      <w:r w:rsidR="00DF5EED">
        <w:rPr>
          <w:lang w:val="en-GB"/>
        </w:rPr>
        <w:t xml:space="preserve">games </w:t>
      </w:r>
      <w:r w:rsidRPr="00E9381E">
        <w:rPr>
          <w:lang w:val="en-GB"/>
        </w:rPr>
        <w:t xml:space="preserve">using </w:t>
      </w:r>
      <w:r w:rsidR="00D809F6">
        <w:rPr>
          <w:lang w:val="en-GB"/>
        </w:rPr>
        <w:t>three-dimensional (</w:t>
      </w:r>
      <w:r w:rsidRPr="00E9381E">
        <w:rPr>
          <w:lang w:val="en-GB"/>
        </w:rPr>
        <w:t>3D</w:t>
      </w:r>
      <w:r w:rsidR="00D809F6">
        <w:rPr>
          <w:lang w:val="en-GB"/>
        </w:rPr>
        <w:t>)</w:t>
      </w:r>
      <w:r w:rsidRPr="00E9381E">
        <w:rPr>
          <w:lang w:val="en-GB"/>
        </w:rPr>
        <w:t xml:space="preserve"> ball tracking</w:t>
      </w:r>
      <w:r w:rsidR="00D528C7">
        <w:rPr>
          <w:rFonts w:hint="eastAsia"/>
          <w:lang w:val="en-GB" w:eastAsia="zh-CN"/>
        </w:rPr>
        <w:t>. It leverages</w:t>
      </w:r>
      <w:r w:rsidRPr="00E9381E">
        <w:rPr>
          <w:lang w:val="en-GB"/>
        </w:rPr>
        <w:t xml:space="preserve"> a multi-camera setup and deep learning </w:t>
      </w:r>
      <w:r w:rsidR="00403291">
        <w:rPr>
          <w:lang w:val="en-GB"/>
        </w:rPr>
        <w:t>methods</w:t>
      </w:r>
      <w:r w:rsidRPr="00E9381E">
        <w:rPr>
          <w:lang w:val="en-GB"/>
        </w:rPr>
        <w:t xml:space="preserve"> like YOLO11 for ball detection and Transformers for sequence analysis. By integrating YOLO11 with a multi-camera system, the proposed solution seeks to achieve high precision in detecting serve fouls by capturing the</w:t>
      </w:r>
      <w:r w:rsidR="007F4D4C">
        <w:rPr>
          <w:lang w:val="en-GB"/>
        </w:rPr>
        <w:t xml:space="preserve"> </w:t>
      </w:r>
      <w:r w:rsidRPr="00E9381E">
        <w:rPr>
          <w:lang w:val="en-GB"/>
        </w:rPr>
        <w:t xml:space="preserve">trajectory </w:t>
      </w:r>
      <w:r w:rsidR="006B58DD">
        <w:rPr>
          <w:lang w:val="en-GB"/>
        </w:rPr>
        <w:t xml:space="preserve">of ball </w:t>
      </w:r>
      <w:r w:rsidRPr="00E9381E">
        <w:rPr>
          <w:lang w:val="en-GB"/>
        </w:rPr>
        <w:t>and player movements in 3D space.</w:t>
      </w:r>
    </w:p>
    <w:p w14:paraId="44B99BA0" w14:textId="4E267ABD" w:rsidR="006E44E7" w:rsidRPr="00CA208D" w:rsidRDefault="00E9381E" w:rsidP="00CA208D">
      <w:pPr>
        <w:pStyle w:val="MDPI31text"/>
        <w:rPr>
          <w:b/>
        </w:rPr>
      </w:pPr>
      <w:r w:rsidRPr="00E9381E">
        <w:rPr>
          <w:lang w:val="en-GB"/>
        </w:rPr>
        <w:t xml:space="preserve">Key contributions of this </w:t>
      </w:r>
      <w:r w:rsidR="00DD642F">
        <w:rPr>
          <w:lang w:val="en-GB"/>
        </w:rPr>
        <w:t>paper</w:t>
      </w:r>
      <w:r w:rsidRPr="00E9381E">
        <w:rPr>
          <w:lang w:val="en-GB"/>
        </w:rPr>
        <w:t xml:space="preserve"> include </w:t>
      </w:r>
      <w:r w:rsidR="00D528C7">
        <w:rPr>
          <w:rFonts w:hint="eastAsia"/>
          <w:lang w:val="en-GB" w:eastAsia="zh-CN"/>
        </w:rPr>
        <w:t>developing</w:t>
      </w:r>
      <w:r w:rsidRPr="00E9381E">
        <w:rPr>
          <w:lang w:val="en-GB"/>
        </w:rPr>
        <w:t xml:space="preserve"> a multi-camera-based 3D tracking for table tennis </w:t>
      </w:r>
      <w:r w:rsidR="00914E8F">
        <w:rPr>
          <w:lang w:val="en-GB"/>
        </w:rPr>
        <w:t>ball</w:t>
      </w:r>
      <w:r w:rsidR="00D809F6">
        <w:rPr>
          <w:lang w:val="en-GB"/>
        </w:rPr>
        <w:t>s</w:t>
      </w:r>
      <w:r w:rsidR="00914E8F">
        <w:rPr>
          <w:lang w:val="en-GB"/>
        </w:rPr>
        <w:t xml:space="preserve"> </w:t>
      </w:r>
      <w:r w:rsidRPr="00E9381E">
        <w:rPr>
          <w:lang w:val="en-GB"/>
        </w:rPr>
        <w:t xml:space="preserve">and </w:t>
      </w:r>
      <w:r w:rsidR="00D528C7">
        <w:rPr>
          <w:rFonts w:hint="eastAsia"/>
          <w:lang w:val="en-GB" w:eastAsia="zh-CN"/>
        </w:rPr>
        <w:t>applying</w:t>
      </w:r>
      <w:r w:rsidRPr="00E9381E">
        <w:rPr>
          <w:lang w:val="en-GB"/>
        </w:rPr>
        <w:t xml:space="preserve"> YOLO11 for small object detection in fast motion. Additionally, </w:t>
      </w:r>
      <w:r w:rsidR="004A2B97">
        <w:rPr>
          <w:lang w:val="en-GB"/>
        </w:rPr>
        <w:t>we</w:t>
      </w:r>
      <w:r w:rsidRPr="00E9381E">
        <w:rPr>
          <w:lang w:val="en-GB"/>
        </w:rPr>
        <w:t xml:space="preserve"> explore</w:t>
      </w:r>
      <w:r w:rsidR="004A2B97">
        <w:rPr>
          <w:lang w:val="en-GB"/>
        </w:rPr>
        <w:t xml:space="preserve"> and </w:t>
      </w:r>
      <w:r w:rsidRPr="00E9381E">
        <w:rPr>
          <w:lang w:val="en-GB"/>
        </w:rPr>
        <w:t xml:space="preserve">identify key points </w:t>
      </w:r>
      <w:r w:rsidR="004A2B97">
        <w:rPr>
          <w:lang w:val="en-GB"/>
        </w:rPr>
        <w:t xml:space="preserve">by </w:t>
      </w:r>
      <w:r w:rsidR="004A2B97" w:rsidRPr="00E9381E">
        <w:rPr>
          <w:lang w:val="en-GB"/>
        </w:rPr>
        <w:t xml:space="preserve">using Transformer models </w:t>
      </w:r>
      <w:r w:rsidRPr="00E9381E">
        <w:rPr>
          <w:lang w:val="en-GB"/>
        </w:rPr>
        <w:t>in the serve trajectory, enhancing the</w:t>
      </w:r>
      <w:r w:rsidR="001944FD">
        <w:rPr>
          <w:lang w:val="en-GB"/>
        </w:rPr>
        <w:t xml:space="preserve"> </w:t>
      </w:r>
      <w:r w:rsidRPr="00E9381E">
        <w:rPr>
          <w:lang w:val="en-GB"/>
        </w:rPr>
        <w:t>ability to detect fouls based on movement patterns and ball positioning</w:t>
      </w:r>
      <w:r w:rsidR="006E44E7">
        <w:rPr>
          <w:rFonts w:eastAsiaTheme="minorEastAsia" w:hint="eastAsia"/>
          <w:lang w:eastAsia="zh-CN"/>
        </w:rPr>
        <w:t xml:space="preserve">. </w:t>
      </w:r>
    </w:p>
    <w:p w14:paraId="46D0F4B4" w14:textId="5CE614F6" w:rsidR="005A6ADC" w:rsidRPr="00F05199" w:rsidRDefault="005F21FA" w:rsidP="005F21FA">
      <w:pPr>
        <w:pStyle w:val="MDPI21heading1"/>
      </w:pPr>
      <w:r>
        <w:rPr>
          <w:lang w:eastAsia="zh-CN"/>
        </w:rPr>
        <w:t xml:space="preserve">2. </w:t>
      </w:r>
      <w:r w:rsidR="005A6ADC" w:rsidRPr="00F05199">
        <w:t>Materials and Methods</w:t>
      </w:r>
    </w:p>
    <w:p w14:paraId="4BC82778" w14:textId="01BF009B" w:rsidR="005A6ADC" w:rsidRPr="005F21FA" w:rsidRDefault="005F21FA" w:rsidP="005F21FA">
      <w:pPr>
        <w:pStyle w:val="MDPI22heading2"/>
      </w:pPr>
      <w:r w:rsidRPr="005F21FA">
        <w:t xml:space="preserve">2.1. </w:t>
      </w:r>
      <w:r w:rsidR="00240C9C" w:rsidRPr="005F21FA">
        <w:t>Experimental Setup</w:t>
      </w:r>
    </w:p>
    <w:p w14:paraId="2772F516" w14:textId="77777777" w:rsidR="005C554D" w:rsidRDefault="005C554D" w:rsidP="005C554D">
      <w:pPr>
        <w:pStyle w:val="MDPI31text"/>
        <w:rPr>
          <w:ins w:id="11" w:author="GuangLiang Yang" w:date="2024-12-14T18:41:00Z" w16du:dateUtc="2024-12-14T05:41:00Z"/>
        </w:rPr>
      </w:pPr>
      <w:ins w:id="12" w:author="GuangLiang Yang" w:date="2024-12-14T18:41:00Z" w16du:dateUtc="2024-12-14T05:41:00Z">
        <w:r>
          <w:t>The experimental setup consists of three high-speed USB cameras: two Logitech Brio 4K cameras, each operating at 90 frames per second (fps), and one Razer Kiyo Pro Ultra camera, operating at 60 fps. These frame rates were selected to ensure the temporal resolution needed to capture the rapid movements of the table tennis ball during high-speed serves and rallies. Each camera was connected via USB 3.0 to ensure minimal latency.</w:t>
        </w:r>
      </w:ins>
    </w:p>
    <w:p w14:paraId="0031026C" w14:textId="77777777" w:rsidR="005C554D" w:rsidRDefault="005C554D" w:rsidP="005C554D">
      <w:pPr>
        <w:pStyle w:val="MDPI31text"/>
        <w:rPr>
          <w:ins w:id="13" w:author="GuangLiang Yang" w:date="2024-12-14T18:41:00Z" w16du:dateUtc="2024-12-14T05:41:00Z"/>
        </w:rPr>
      </w:pPr>
    </w:p>
    <w:p w14:paraId="589EF80A" w14:textId="733689E6" w:rsidR="005A6ADC" w:rsidRPr="00B37293" w:rsidRDefault="005C554D" w:rsidP="005C554D">
      <w:pPr>
        <w:pStyle w:val="MDPI31text"/>
        <w:rPr>
          <w:rFonts w:eastAsiaTheme="minorEastAsia"/>
          <w:lang w:eastAsia="zh-CN"/>
        </w:rPr>
      </w:pPr>
      <w:ins w:id="14" w:author="GuangLiang Yang" w:date="2024-12-14T18:41:00Z" w16du:dateUtc="2024-12-14T05:41:00Z">
        <w:r>
          <w:t>The cameras were strategically positioned around the table tennis table to capture the motion of the ball from multiple perspectives, as shown in Figure 1. The primary cameras, labeled Camera 1 and Camera 2, were placed to the left and right of the table, focusing on the critical serve area. This arrangement enabled the capture of the trajectory of the ball from multiple angles and facilitated the calculation of 3D coordinates using triangulation, which was essential for accurate trajectory analysis and foul detection. The verification camera, labeled Camera 3, was mounted on the ceiling above the athlete’s head, providing a top-down view that complemented the side views. While this overhead camera was not directly involved in 3D reconstruction, it improved tracking reliability by offering an additional perspective, particularly useful in cases where the ball was occluded in the side views.</w:t>
        </w:r>
      </w:ins>
      <w:del w:id="15" w:author="GuangLiang Yang" w:date="2024-12-14T18:41:00Z" w16du:dateUtc="2024-12-14T05:41:00Z">
        <w:r w:rsidR="00CB5E5A" w:rsidRPr="00CB5E5A" w:rsidDel="005C554D">
          <w:delText>The experimental setup consist</w:delText>
        </w:r>
        <w:r w:rsidR="004E2BB0" w:rsidDel="005C554D">
          <w:delText>s</w:delText>
        </w:r>
        <w:r w:rsidR="00CB5E5A" w:rsidRPr="00CB5E5A" w:rsidDel="005C554D">
          <w:delText xml:space="preserve"> of three high-speed cameras, each connected via USB 3.0 to ensure minimal latency and capable of recording at 60 frames per second (fps). These cameras were strategically positioned around the table tennis table to capture the motion </w:delText>
        </w:r>
        <w:r w:rsidR="00DB23BA" w:rsidDel="005C554D">
          <w:delText xml:space="preserve">of the ball </w:delText>
        </w:r>
        <w:r w:rsidR="00CB5E5A" w:rsidRPr="00CB5E5A" w:rsidDel="005C554D">
          <w:delText xml:space="preserve">from multiple perspectives, as shown in </w:delText>
        </w:r>
        <w:r w:rsidR="00CB5E5A" w:rsidRPr="00CB5E5A" w:rsidDel="005C554D">
          <w:lastRenderedPageBreak/>
          <w:delText>Figure 1. The primary cameras, labe</w:delText>
        </w:r>
        <w:r w:rsidR="00D809F6" w:rsidDel="005C554D">
          <w:delText>l</w:delText>
        </w:r>
        <w:r w:rsidR="00CB5E5A" w:rsidRPr="00CB5E5A" w:rsidDel="005C554D">
          <w:delText xml:space="preserve">led Camera 1 and Camera 2, were placed to the left and right of the table, focusing on the critical serve area. This placement enabled the capture of the trajectory </w:delText>
        </w:r>
        <w:r w:rsidR="0021119B" w:rsidDel="005C554D">
          <w:delText xml:space="preserve">of </w:delText>
        </w:r>
        <w:r w:rsidR="00D809F6" w:rsidDel="005C554D">
          <w:delText xml:space="preserve">the </w:delText>
        </w:r>
        <w:r w:rsidR="0021119B" w:rsidDel="005C554D">
          <w:delText xml:space="preserve">ball </w:delText>
        </w:r>
        <w:r w:rsidR="00CB5E5A" w:rsidRPr="00CB5E5A" w:rsidDel="005C554D">
          <w:delText xml:space="preserve">from multiple angles and facilitated the calculation of 3D coordinates </w:delText>
        </w:r>
        <w:r w:rsidR="00B24B70" w:rsidDel="005C554D">
          <w:delText xml:space="preserve">by </w:delText>
        </w:r>
        <w:r w:rsidR="00CB5E5A" w:rsidRPr="00CB5E5A" w:rsidDel="005C554D">
          <w:delText>using triangulation, which was essential for accurate trajectory analysis and foul detection. The verification camera labe</w:delText>
        </w:r>
        <w:r w:rsidR="00D809F6" w:rsidDel="005C554D">
          <w:delText>l</w:delText>
        </w:r>
        <w:r w:rsidR="00CB5E5A" w:rsidRPr="00CB5E5A" w:rsidDel="005C554D">
          <w:delText xml:space="preserve">led Camera 3, was mounted on the ceiling above the athlete’s head, providing a top-down view that complemented the side views. While this overhead camera was not directly involved in 3D reconstruction, it improved tracking reliability by offering an additional perspective, </w:delText>
        </w:r>
        <w:r w:rsidR="00D528C7" w:rsidDel="005C554D">
          <w:rPr>
            <w:rFonts w:hint="eastAsia"/>
            <w:lang w:eastAsia="zh-CN"/>
          </w:rPr>
          <w:delText>instrumenta</w:delText>
        </w:r>
        <w:r w:rsidR="00CB5E5A" w:rsidRPr="00CB5E5A" w:rsidDel="005C554D">
          <w:delText>l in cases where the ball was occluded in the side views</w:delText>
        </w:r>
        <w:r w:rsidR="005A6ADC" w:rsidDel="005C554D">
          <w:rPr>
            <w:rFonts w:eastAsiaTheme="minorEastAsia" w:hint="eastAsia"/>
            <w:lang w:eastAsia="zh-CN"/>
          </w:rPr>
          <w:delText>.</w:delText>
        </w:r>
      </w:del>
    </w:p>
    <w:p w14:paraId="1BAE36F3" w14:textId="385894BA" w:rsidR="00CB5E5A" w:rsidRDefault="00CB5E5A" w:rsidP="005F21FA">
      <w:pPr>
        <w:pStyle w:val="MDPI52figure"/>
        <w:ind w:left="2608"/>
        <w:jc w:val="left"/>
        <w:rPr>
          <w:rFonts w:eastAsiaTheme="minorEastAsia"/>
          <w:lang w:eastAsia="zh-CN"/>
        </w:rPr>
      </w:pPr>
      <w:r>
        <w:rPr>
          <w:noProof/>
        </w:rPr>
        <w:drawing>
          <wp:inline distT="0" distB="0" distL="0" distR="0" wp14:anchorId="394E82CE" wp14:editId="385FA0ED">
            <wp:extent cx="4508571" cy="1417706"/>
            <wp:effectExtent l="0" t="0" r="6350" b="0"/>
            <wp:docPr id="1215211581" name="Picture 1" descr="A collage of a person standing in fron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11581" name="Picture 1" descr="A collage of a person standing in front of a table&#10;&#10;Description automatically generated"/>
                    <pic:cNvPicPr/>
                  </pic:nvPicPr>
                  <pic:blipFill>
                    <a:blip r:embed="rId11"/>
                    <a:stretch>
                      <a:fillRect/>
                    </a:stretch>
                  </pic:blipFill>
                  <pic:spPr>
                    <a:xfrm>
                      <a:off x="0" y="0"/>
                      <a:ext cx="4528402" cy="1423942"/>
                    </a:xfrm>
                    <a:prstGeom prst="rect">
                      <a:avLst/>
                    </a:prstGeom>
                  </pic:spPr>
                </pic:pic>
              </a:graphicData>
            </a:graphic>
          </wp:inline>
        </w:drawing>
      </w:r>
    </w:p>
    <w:p w14:paraId="12CAA73A" w14:textId="2D96B29E" w:rsidR="00CB5E5A" w:rsidRPr="00FE0216" w:rsidRDefault="005F21FA" w:rsidP="005F21FA">
      <w:pPr>
        <w:pStyle w:val="MDPI51figurecaption"/>
        <w:jc w:val="both"/>
        <w:rPr>
          <w:rFonts w:eastAsiaTheme="minorEastAsia"/>
        </w:rPr>
      </w:pPr>
      <w:r w:rsidRPr="005F21FA">
        <w:rPr>
          <w:b/>
        </w:rPr>
        <w:t xml:space="preserve">Figure 1. </w:t>
      </w:r>
      <w:r w:rsidR="00CB5E5A" w:rsidRPr="00511D7A">
        <w:t xml:space="preserve">Multi-camera setup for table tennis </w:t>
      </w:r>
      <w:proofErr w:type="gramStart"/>
      <w:r w:rsidR="00CB5E5A" w:rsidRPr="00511D7A">
        <w:t>serve</w:t>
      </w:r>
      <w:proofErr w:type="gramEnd"/>
      <w:r w:rsidR="00CB5E5A" w:rsidRPr="00511D7A">
        <w:t xml:space="preserve"> foul detection. The cameras are positioned to capture different perspectives: </w:t>
      </w:r>
      <w:r w:rsidR="00B95999">
        <w:t>T</w:t>
      </w:r>
      <w:r w:rsidR="00CB5E5A" w:rsidRPr="00511D7A">
        <w:t>wo cameras are placed at the left and right sides of the table, while a third camera is mounted overhead.</w:t>
      </w:r>
    </w:p>
    <w:p w14:paraId="190D69AC" w14:textId="77777777" w:rsidR="005C554D" w:rsidRPr="005C554D" w:rsidRDefault="005C554D" w:rsidP="005C554D">
      <w:pPr>
        <w:pStyle w:val="MDPI31text"/>
        <w:rPr>
          <w:ins w:id="16" w:author="GuangLiang Yang" w:date="2024-12-14T18:42:00Z" w16du:dateUtc="2024-12-14T05:42:00Z"/>
          <w:rFonts w:eastAsiaTheme="minorEastAsia"/>
        </w:rPr>
      </w:pPr>
    </w:p>
    <w:p w14:paraId="329BA2C8" w14:textId="77777777" w:rsidR="005C554D" w:rsidRPr="005C554D" w:rsidRDefault="005C554D" w:rsidP="005C554D">
      <w:pPr>
        <w:pStyle w:val="MDPI31text"/>
        <w:rPr>
          <w:ins w:id="17" w:author="GuangLiang Yang" w:date="2024-12-14T18:42:00Z" w16du:dateUtc="2024-12-14T05:42:00Z"/>
          <w:rFonts w:eastAsiaTheme="minorEastAsia"/>
        </w:rPr>
      </w:pPr>
      <w:ins w:id="18" w:author="GuangLiang Yang" w:date="2024-12-14T18:42:00Z" w16du:dateUtc="2024-12-14T05:42:00Z">
        <w:r w:rsidRPr="005C554D">
          <w:rPr>
            <w:rFonts w:eastAsiaTheme="minorEastAsia"/>
          </w:rPr>
          <w:t>This multi-camera setup was chosen over a single-camera configuration to address limitations related to depth perception and occlusions. In high-speed sports like table tennis, achieving a precise 3D perspective of the ball trajectory and detecting fouls requires synchronized multi-camera views. The combination of these cameras ensured robust tracking across various angles, minimizing tracking loss and allowing accurate monitoring of the ball’s position, even in complex scenarios.</w:t>
        </w:r>
      </w:ins>
    </w:p>
    <w:p w14:paraId="17C0AE72" w14:textId="77777777" w:rsidR="005C554D" w:rsidRPr="005C554D" w:rsidRDefault="005C554D" w:rsidP="005C554D">
      <w:pPr>
        <w:pStyle w:val="MDPI31text"/>
        <w:rPr>
          <w:ins w:id="19" w:author="GuangLiang Yang" w:date="2024-12-14T18:42:00Z" w16du:dateUtc="2024-12-14T05:42:00Z"/>
          <w:rFonts w:eastAsiaTheme="minorEastAsia"/>
        </w:rPr>
      </w:pPr>
    </w:p>
    <w:p w14:paraId="55F11272" w14:textId="77777777" w:rsidR="005C554D" w:rsidRPr="005C554D" w:rsidRDefault="005C554D" w:rsidP="005C554D">
      <w:pPr>
        <w:pStyle w:val="MDPI31text"/>
        <w:rPr>
          <w:ins w:id="20" w:author="GuangLiang Yang" w:date="2024-12-14T18:42:00Z" w16du:dateUtc="2024-12-14T05:42:00Z"/>
          <w:rFonts w:eastAsiaTheme="minorEastAsia"/>
        </w:rPr>
      </w:pPr>
      <w:ins w:id="21" w:author="GuangLiang Yang" w:date="2024-12-14T18:42:00Z" w16du:dateUtc="2024-12-14T05:42:00Z">
        <w:r w:rsidRPr="005C554D">
          <w:rPr>
            <w:rFonts w:eastAsiaTheme="minorEastAsia"/>
          </w:rPr>
          <w:t>To ensure a controlled experimental environment, the setup was conducted indoors with uniform lighting to minimize external interferences such as shadows and lighting variations. The table was placed at the center of the setup, with clear space around it to allow unobstructed views from all cameras.</w:t>
        </w:r>
      </w:ins>
    </w:p>
    <w:p w14:paraId="1C5D80C0" w14:textId="77777777" w:rsidR="005C554D" w:rsidRPr="005C554D" w:rsidRDefault="005C554D" w:rsidP="005C554D">
      <w:pPr>
        <w:pStyle w:val="MDPI31text"/>
        <w:rPr>
          <w:ins w:id="22" w:author="GuangLiang Yang" w:date="2024-12-14T18:42:00Z" w16du:dateUtc="2024-12-14T05:42:00Z"/>
          <w:rFonts w:eastAsiaTheme="minorEastAsia"/>
        </w:rPr>
      </w:pPr>
    </w:p>
    <w:p w14:paraId="598B6FD4" w14:textId="4A20F75A" w:rsidR="00CB5E5A" w:rsidRPr="00511D7A" w:rsidDel="005C554D" w:rsidRDefault="005C554D" w:rsidP="005C554D">
      <w:pPr>
        <w:pStyle w:val="MDPI31text"/>
        <w:rPr>
          <w:del w:id="23" w:author="GuangLiang Yang" w:date="2024-12-14T18:42:00Z" w16du:dateUtc="2024-12-14T05:42:00Z"/>
          <w:kern w:val="0"/>
          <w14:ligatures w14:val="none"/>
        </w:rPr>
      </w:pPr>
      <w:ins w:id="24" w:author="GuangLiang Yang" w:date="2024-12-14T18:42:00Z" w16du:dateUtc="2024-12-14T05:42:00Z">
        <w:r w:rsidRPr="005C554D">
          <w:rPr>
            <w:rFonts w:eastAsiaTheme="minorEastAsia"/>
          </w:rPr>
          <w:t xml:space="preserve">Processing and analysis were conducted on a Windows 11 system equipped with an NVIDIA GeForce RTX 4060 Laptop GPU to accelerate computationally intensive tasks such as real-time object detection and 3D reconstruction. Python and </w:t>
        </w:r>
        <w:proofErr w:type="spellStart"/>
        <w:r w:rsidRPr="005C554D">
          <w:rPr>
            <w:rFonts w:eastAsiaTheme="minorEastAsia"/>
          </w:rPr>
          <w:t>PyTorch</w:t>
        </w:r>
        <w:proofErr w:type="spellEnd"/>
        <w:r w:rsidRPr="005C554D">
          <w:rPr>
            <w:rFonts w:eastAsiaTheme="minorEastAsia"/>
          </w:rPr>
          <w:t xml:space="preserve"> served as the primary programming environment.</w:t>
        </w:r>
      </w:ins>
      <w:del w:id="25" w:author="GuangLiang Yang" w:date="2024-12-14T18:42:00Z" w16du:dateUtc="2024-12-14T05:42:00Z">
        <w:r w:rsidR="00CB5E5A" w:rsidRPr="00CB5E5A" w:rsidDel="005C554D">
          <w:rPr>
            <w:rFonts w:eastAsiaTheme="minorEastAsia"/>
          </w:rPr>
          <w:delText>Thi</w:delText>
        </w:r>
        <w:r w:rsidR="00CB5E5A" w:rsidRPr="00511D7A" w:rsidDel="005C554D">
          <w:rPr>
            <w:kern w:val="0"/>
            <w14:ligatures w14:val="none"/>
          </w:rPr>
          <w:delText xml:space="preserve">s multi-camera setup was chosen over a single-camera configuration to address limitations related to depth perception and occlusions. In high-speed sports like table tennis, achieving a precise 3D perspective of the ball trajectory and detecting fouls requires synchronized multi-camera views. The combination of these cameras ensured robust tracking across various angles, minimizing tracking loss and allowing accurate monitoring of the ball’s position, even in complex scenarios. To ensure </w:delText>
        </w:r>
        <w:r w:rsidR="00D809F6" w:rsidDel="005C554D">
          <w:rPr>
            <w:kern w:val="0"/>
            <w14:ligatures w14:val="none"/>
          </w:rPr>
          <w:delText>a</w:delText>
        </w:r>
        <w:r w:rsidR="00D809F6" w:rsidRPr="00511D7A" w:rsidDel="005C554D">
          <w:rPr>
            <w:kern w:val="0"/>
            <w14:ligatures w14:val="none"/>
          </w:rPr>
          <w:delText xml:space="preserve"> </w:delText>
        </w:r>
        <w:r w:rsidR="00CB5E5A" w:rsidRPr="00511D7A" w:rsidDel="005C554D">
          <w:rPr>
            <w:kern w:val="0"/>
            <w14:ligatures w14:val="none"/>
          </w:rPr>
          <w:delText>controlled experimental environment, the setup was conducted indoors with uniform lighting to minimize external interferences such as shadows and lighting variations. The</w:delText>
        </w:r>
        <w:r w:rsidR="00A66828" w:rsidDel="005C554D">
          <w:rPr>
            <w:kern w:val="0"/>
            <w14:ligatures w14:val="none"/>
          </w:rPr>
          <w:delText xml:space="preserve"> </w:delText>
        </w:r>
        <w:r w:rsidR="00CB5E5A" w:rsidRPr="00511D7A" w:rsidDel="005C554D">
          <w:rPr>
            <w:kern w:val="0"/>
            <w14:ligatures w14:val="none"/>
          </w:rPr>
          <w:delText>table was placed at the center of the setup, with clear space around it to allow unobstructed views from all cameras.</w:delText>
        </w:r>
      </w:del>
    </w:p>
    <w:p w14:paraId="3F8DBBD3" w14:textId="323E3F41" w:rsidR="00505BC8" w:rsidRPr="00505BC8" w:rsidRDefault="00CB5E5A" w:rsidP="005F21FA">
      <w:pPr>
        <w:pStyle w:val="MDPI31text"/>
        <w:rPr>
          <w:rFonts w:eastAsiaTheme="minorEastAsia"/>
        </w:rPr>
      </w:pPr>
      <w:del w:id="26" w:author="GuangLiang Yang" w:date="2024-12-14T18:42:00Z" w16du:dateUtc="2024-12-14T05:42:00Z">
        <w:r w:rsidRPr="00CB5E5A" w:rsidDel="005C554D">
          <w:rPr>
            <w:rFonts w:eastAsiaTheme="minorEastAsia"/>
          </w:rPr>
          <w:delText>Processing and analysis were conducted on a Windows 11 system equipped with a</w:delText>
        </w:r>
        <w:r w:rsidR="003B359C" w:rsidDel="005C554D">
          <w:rPr>
            <w:rFonts w:eastAsiaTheme="minorEastAsia" w:hint="eastAsia"/>
          </w:rPr>
          <w:delText>n</w:delText>
        </w:r>
        <w:r w:rsidRPr="00CB5E5A" w:rsidDel="005C554D">
          <w:rPr>
            <w:rFonts w:eastAsiaTheme="minorEastAsia"/>
          </w:rPr>
          <w:delText xml:space="preserve"> </w:delText>
        </w:r>
        <w:r w:rsidR="00D91B4A" w:rsidDel="005C554D">
          <w:rPr>
            <w:rFonts w:eastAsiaTheme="minorEastAsia"/>
          </w:rPr>
          <w:delText>NVIDIA Ge</w:delText>
        </w:r>
        <w:r w:rsidR="001C1443" w:rsidDel="005C554D">
          <w:rPr>
            <w:rFonts w:eastAsiaTheme="minorEastAsia"/>
          </w:rPr>
          <w:delText>F</w:delText>
        </w:r>
        <w:r w:rsidR="00D91B4A" w:rsidDel="005C554D">
          <w:rPr>
            <w:rFonts w:eastAsiaTheme="minorEastAsia"/>
          </w:rPr>
          <w:delText>orce RTX 4060 Laptop</w:delText>
        </w:r>
        <w:r w:rsidRPr="00CB5E5A" w:rsidDel="005C554D">
          <w:rPr>
            <w:rFonts w:eastAsiaTheme="minorEastAsia"/>
          </w:rPr>
          <w:delText xml:space="preserve"> GPU to accelerate computationally intensive tasks such as real-time object detection and 3D reconstruction. Python and PyTorch served as the primary programming environment.</w:delText>
        </w:r>
      </w:del>
    </w:p>
    <w:p w14:paraId="6A46E8F3" w14:textId="09DF3EC6" w:rsidR="00505BC8" w:rsidRPr="005F21FA" w:rsidRDefault="005F21FA" w:rsidP="005F21FA">
      <w:pPr>
        <w:pStyle w:val="MDPI22heading2"/>
        <w:spacing w:before="240"/>
      </w:pPr>
      <w:r w:rsidRPr="005F21FA">
        <w:lastRenderedPageBreak/>
        <w:t xml:space="preserve">2.2. </w:t>
      </w:r>
      <w:r w:rsidR="00CC31F1" w:rsidRPr="005F21FA">
        <w:t>Data Collection and Synchronization</w:t>
      </w:r>
    </w:p>
    <w:p w14:paraId="4B7701FF" w14:textId="2A6E5A7F" w:rsidR="00CC31F1" w:rsidRDefault="00D528C7" w:rsidP="005F21FA">
      <w:pPr>
        <w:pStyle w:val="MDPI31text"/>
        <w:rPr>
          <w:ins w:id="27" w:author="GuangLiang Yang" w:date="2024-12-14T18:55:00Z" w16du:dateUtc="2024-12-14T05:55:00Z"/>
          <w:rFonts w:eastAsiaTheme="minorEastAsia"/>
          <w:lang w:eastAsia="zh-CN"/>
        </w:rPr>
      </w:pPr>
      <w:r>
        <w:rPr>
          <w:rFonts w:hint="eastAsia"/>
          <w:lang w:eastAsia="zh-CN"/>
        </w:rPr>
        <w:t>A setup for video recording and frame alignment was implemented to</w:t>
      </w:r>
      <w:r w:rsidR="00CC31F1">
        <w:t xml:space="preserve"> capture and synchronize the fast-paced movements involved in a serve</w:t>
      </w:r>
      <w:r w:rsidR="00C31649">
        <w:t xml:space="preserve"> of table tennis</w:t>
      </w:r>
      <w:r w:rsidR="00CC31F1">
        <w:t>. This process involved recording synchronized video feeds from multiple cameras and aligning frames across these feeds to enable precise 3D reconstruction of the ball trajectory</w:t>
      </w:r>
      <w:r>
        <w:rPr>
          <w:rFonts w:hint="eastAsia"/>
          <w:lang w:eastAsia="zh-CN"/>
        </w:rPr>
        <w:t xml:space="preserve"> </w:t>
      </w:r>
      <w:r w:rsidR="00CC31F1">
        <w:t>[4].</w:t>
      </w:r>
    </w:p>
    <w:p w14:paraId="7E70D885" w14:textId="17DBD9AF" w:rsidR="00B54928" w:rsidRPr="00B54928" w:rsidRDefault="00B54928" w:rsidP="005F21FA">
      <w:pPr>
        <w:pStyle w:val="MDPI31text"/>
        <w:rPr>
          <w:rFonts w:eastAsiaTheme="minorEastAsia" w:hint="eastAsia"/>
          <w:lang w:eastAsia="zh-CN"/>
          <w:rPrChange w:id="28" w:author="GuangLiang Yang" w:date="2024-12-14T18:55:00Z" w16du:dateUtc="2024-12-14T05:55:00Z">
            <w:rPr/>
          </w:rPrChange>
        </w:rPr>
      </w:pPr>
      <w:ins w:id="29" w:author="GuangLiang Yang" w:date="2024-12-14T18:55:00Z" w16du:dateUtc="2024-12-14T05:55:00Z">
        <w:r w:rsidRPr="00B54928">
          <w:rPr>
            <w:rFonts w:eastAsiaTheme="minorEastAsia"/>
            <w:lang w:eastAsia="zh-CN"/>
          </w:rPr>
          <w:t>To achieve precise synchronization of video streams, we used the moment of ball contact with the table, captured by two cameras, as the alignment reference point. This ensured that the frames from both video streams were perfectly aligned without any temporal misalignment. With this synchronization approach, there was no displacement error caused by time shifts between the cameras, ensuring the accuracy of 3D trajectory reconstruction.</w:t>
        </w:r>
      </w:ins>
    </w:p>
    <w:p w14:paraId="2F9467AC" w14:textId="4E94DE91" w:rsidR="00CC31F1" w:rsidRDefault="00CC31F1" w:rsidP="005F21FA">
      <w:pPr>
        <w:pStyle w:val="MDPI31text"/>
      </w:pPr>
      <w:r>
        <w:t>Open Broadcaster Software</w:t>
      </w:r>
      <w:r w:rsidR="00D809F6">
        <w:t xml:space="preserve"> (OBS</w:t>
      </w:r>
      <w:r>
        <w:t xml:space="preserve">) </w:t>
      </w:r>
      <w:r w:rsidR="00D809F6">
        <w:t xml:space="preserve">is used to </w:t>
      </w:r>
      <w:r w:rsidR="00D528C7">
        <w:rPr>
          <w:rFonts w:hint="eastAsia"/>
          <w:lang w:eastAsia="zh-CN"/>
        </w:rPr>
        <w:t>manage</w:t>
      </w:r>
      <w:r>
        <w:t xml:space="preserve"> the multi-camera setup and ensure frame synchronization across all video feeds. By recording one composite video that includes views from all three cameras in designated sub-areas, OBS allowed for temporal alignment across all views (Figure 2). This composite video was later split into individual feeds for each camera, preserving synchronization.</w:t>
      </w:r>
    </w:p>
    <w:p w14:paraId="0F523C08" w14:textId="13DE7B5E" w:rsidR="00CC31F1" w:rsidRDefault="00E76154" w:rsidP="005F21FA">
      <w:pPr>
        <w:pStyle w:val="MDPI52figure"/>
        <w:ind w:left="2608"/>
        <w:jc w:val="left"/>
      </w:pPr>
      <w:ins w:id="30" w:author="GuangLiang Yang" w:date="2024-12-15T00:39:00Z" w16du:dateUtc="2024-12-14T11:39:00Z">
        <w:r>
          <w:drawing>
            <wp:inline distT="0" distB="0" distL="0" distR="0" wp14:anchorId="592F7BD8" wp14:editId="55C1FEE0">
              <wp:extent cx="4992472" cy="3242769"/>
              <wp:effectExtent l="0" t="0" r="0" b="0"/>
              <wp:docPr id="1367308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08420" name="Picture 1" descr="A screenshot of a computer&#10;&#10;Description automatically generated"/>
                      <pic:cNvPicPr/>
                    </pic:nvPicPr>
                    <pic:blipFill>
                      <a:blip r:embed="rId12"/>
                      <a:stretch>
                        <a:fillRect/>
                      </a:stretch>
                    </pic:blipFill>
                    <pic:spPr>
                      <a:xfrm>
                        <a:off x="0" y="0"/>
                        <a:ext cx="5010016" cy="3254165"/>
                      </a:xfrm>
                      <a:prstGeom prst="rect">
                        <a:avLst/>
                      </a:prstGeom>
                    </pic:spPr>
                  </pic:pic>
                </a:graphicData>
              </a:graphic>
            </wp:inline>
          </w:drawing>
        </w:r>
      </w:ins>
      <w:r w:rsidR="00CC31F1">
        <w:rPr>
          <w:noProof/>
        </w:rPr>
        <w:drawing>
          <wp:inline distT="0" distB="0" distL="0" distR="0" wp14:anchorId="15B9B595" wp14:editId="56330F3B">
            <wp:extent cx="3330426" cy="2487478"/>
            <wp:effectExtent l="0" t="0" r="3810" b="8255"/>
            <wp:docPr id="1376295412" name="Picture 1" descr="A collage of a person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95412" name="Picture 1" descr="A collage of a person using a computer&#10;&#10;Description automatically generated"/>
                    <pic:cNvPicPr/>
                  </pic:nvPicPr>
                  <pic:blipFill>
                    <a:blip r:embed="rId13"/>
                    <a:stretch>
                      <a:fillRect/>
                    </a:stretch>
                  </pic:blipFill>
                  <pic:spPr>
                    <a:xfrm>
                      <a:off x="0" y="0"/>
                      <a:ext cx="3330426" cy="2487478"/>
                    </a:xfrm>
                    <a:prstGeom prst="rect">
                      <a:avLst/>
                    </a:prstGeom>
                  </pic:spPr>
                </pic:pic>
              </a:graphicData>
            </a:graphic>
          </wp:inline>
        </w:drawing>
      </w:r>
    </w:p>
    <w:p w14:paraId="73E51533" w14:textId="14EB0C80" w:rsidR="00CC31F1" w:rsidRPr="00511D7A" w:rsidRDefault="005F21FA" w:rsidP="005F21FA">
      <w:pPr>
        <w:pStyle w:val="MDPI51figurecaption"/>
        <w:jc w:val="both"/>
      </w:pPr>
      <w:r w:rsidRPr="005F21FA">
        <w:rPr>
          <w:b/>
          <w:bCs/>
        </w:rPr>
        <w:lastRenderedPageBreak/>
        <w:t xml:space="preserve">Figure 2. </w:t>
      </w:r>
      <w:r w:rsidR="00CC31F1" w:rsidRPr="00511D7A">
        <w:t>Frame alignment video recorded by OBS. The video layout shows the overhead view from the ceiling-mounted camera (left) and side views from the left and right cameras (right), allowing synchronized data capture across all views.</w:t>
      </w:r>
    </w:p>
    <w:p w14:paraId="6622DBEB" w14:textId="57733479" w:rsidR="00505BC8" w:rsidRDefault="00CC31F1" w:rsidP="005F21FA">
      <w:pPr>
        <w:pStyle w:val="MDPI31text"/>
        <w:rPr>
          <w:ins w:id="31" w:author="GuangLiang Yang" w:date="2024-12-14T18:55:00Z" w16du:dateUtc="2024-12-14T05:55:00Z"/>
          <w:rFonts w:eastAsiaTheme="minorEastAsia"/>
          <w:lang w:eastAsia="zh-CN"/>
        </w:rPr>
      </w:pPr>
      <w:r>
        <w:t>After recording, the composite video was split into individual video feeds for each camera while preserving the frame-by-frame synchronization established by OBS. This splitting process ensured that every frame from each camera was perfectly aligned in time</w:t>
      </w:r>
      <w:r w:rsidR="003B359C">
        <w:rPr>
          <w:rFonts w:hint="eastAsia"/>
          <w:lang w:eastAsia="zh-CN"/>
        </w:rPr>
        <w:t>.</w:t>
      </w:r>
      <w:r>
        <w:t xml:space="preserve"> To confirm frame alignment, a visual inspection was performed across the individual video feeds. </w:t>
      </w:r>
      <w:r w:rsidR="00DC1F66">
        <w:t>The k</w:t>
      </w:r>
      <w:r>
        <w:t>ey points in the serve sequence, such as the ball toss and hit moments, were compared across all views to ensure that these actions occurred simultaneously in each camera. This alignment is critical for accurate 3D trajectory reconstruction</w:t>
      </w:r>
      <w:r w:rsidR="003B359C">
        <w:rPr>
          <w:rFonts w:hint="eastAsia"/>
          <w:lang w:eastAsia="zh-CN"/>
        </w:rPr>
        <w:t>;</w:t>
      </w:r>
      <w:r>
        <w:t xml:space="preserve"> </w:t>
      </w:r>
      <w:r w:rsidR="00F15A3B">
        <w:t>without</w:t>
      </w:r>
      <w:r>
        <w:t xml:space="preserve"> precise alignment, any temporal mismatch between frames could lead to inaccuracies in calculating </w:t>
      </w:r>
      <w:r w:rsidR="00D809F6">
        <w:t xml:space="preserve">the </w:t>
      </w:r>
      <w:r>
        <w:t>3D coordinates</w:t>
      </w:r>
      <w:r w:rsidR="00D809F6">
        <w:t xml:space="preserve"> of the ball</w:t>
      </w:r>
      <w:r>
        <w:t>.</w:t>
      </w:r>
    </w:p>
    <w:p w14:paraId="553BB22E" w14:textId="33D7321E" w:rsidR="005F7CD7" w:rsidRPr="005F7CD7" w:rsidRDefault="005F7CD7" w:rsidP="005F21FA">
      <w:pPr>
        <w:pStyle w:val="MDPI31text"/>
        <w:rPr>
          <w:rFonts w:eastAsiaTheme="minorEastAsia" w:hint="eastAsia"/>
          <w:lang w:eastAsia="zh-CN"/>
          <w:rPrChange w:id="32" w:author="GuangLiang Yang" w:date="2024-12-14T18:55:00Z" w16du:dateUtc="2024-12-14T05:55:00Z">
            <w:rPr>
              <w:rFonts w:eastAsiaTheme="minorEastAsia"/>
              <w:lang w:eastAsia="zh-CN"/>
            </w:rPr>
          </w:rPrChange>
        </w:rPr>
      </w:pPr>
      <w:ins w:id="33" w:author="GuangLiang Yang" w:date="2024-12-14T18:55:00Z" w16du:dateUtc="2024-12-14T05:55:00Z">
        <w:r w:rsidRPr="005F7CD7">
          <w:rPr>
            <w:rFonts w:eastAsiaTheme="minorEastAsia"/>
            <w:lang w:eastAsia="zh-CN"/>
          </w:rPr>
          <w:t>This dual synchronization approach—using OBS for initial alignment and ball contact for final validation—was critical for accurate 3D trajectory reconstruction; without precise alignment, any temporal mismatch between frames could lead to inaccuracies in calculating the 3D coordinates of the ball.</w:t>
        </w:r>
      </w:ins>
    </w:p>
    <w:p w14:paraId="3DBA46C8" w14:textId="71210A68" w:rsidR="00505BC8" w:rsidRPr="005F21FA" w:rsidRDefault="005F21FA" w:rsidP="005F21FA">
      <w:pPr>
        <w:pStyle w:val="MDPI22heading2"/>
        <w:spacing w:before="240"/>
      </w:pPr>
      <w:r w:rsidRPr="005F21FA">
        <w:t xml:space="preserve">2.3. </w:t>
      </w:r>
      <w:r w:rsidR="001A6B2B" w:rsidRPr="005F21FA">
        <w:t>Calibration and 3D Reconstruction</w:t>
      </w:r>
    </w:p>
    <w:p w14:paraId="5D3E29B0" w14:textId="15E4947A" w:rsidR="00EB482D" w:rsidRDefault="00EB482D" w:rsidP="005F21FA">
      <w:pPr>
        <w:pStyle w:val="MDPI31text"/>
      </w:pPr>
      <w:r>
        <w:t xml:space="preserve">Calibration involves two main components: </w:t>
      </w:r>
      <w:r w:rsidR="00D809F6">
        <w:t xml:space="preserve">intrinsic </w:t>
      </w:r>
      <w:r>
        <w:t>calibration</w:t>
      </w:r>
      <w:r w:rsidR="00D528C7">
        <w:rPr>
          <w:rFonts w:hint="eastAsia"/>
          <w:lang w:eastAsia="zh-CN"/>
        </w:rPr>
        <w:t>, which determines</w:t>
      </w:r>
      <w:r>
        <w:t xml:space="preserve"> </w:t>
      </w:r>
      <w:r w:rsidR="00D809F6">
        <w:t xml:space="preserve">the </w:t>
      </w:r>
      <w:r>
        <w:t>internal parameters</w:t>
      </w:r>
      <w:r w:rsidR="00C959A8">
        <w:t xml:space="preserve"> of each camera</w:t>
      </w:r>
      <w:r w:rsidR="00D528C7">
        <w:rPr>
          <w:rFonts w:hint="eastAsia"/>
          <w:lang w:eastAsia="zh-CN"/>
        </w:rPr>
        <w:t>,</w:t>
      </w:r>
      <w:r>
        <w:t xml:space="preserve"> and extrinsic calibration</w:t>
      </w:r>
      <w:r w:rsidR="00D528C7">
        <w:rPr>
          <w:rFonts w:hint="eastAsia"/>
          <w:lang w:eastAsia="zh-CN"/>
        </w:rPr>
        <w:t>, which aligns</w:t>
      </w:r>
      <w:r>
        <w:t xml:space="preserve"> the cameras with a common coordinate system.</w:t>
      </w:r>
    </w:p>
    <w:p w14:paraId="34D223DF" w14:textId="05BC23A5" w:rsidR="00EB482D" w:rsidRDefault="00EB482D" w:rsidP="005F21FA">
      <w:pPr>
        <w:pStyle w:val="MDPI31text"/>
      </w:pPr>
      <w:r>
        <w:t xml:space="preserve">Intrinsic calibration was performed </w:t>
      </w:r>
      <w:r w:rsidR="005C1E96">
        <w:t xml:space="preserve">by </w:t>
      </w:r>
      <w:r>
        <w:t xml:space="preserve">using a chessboard pattern, </w:t>
      </w:r>
      <w:r w:rsidR="00D528C7">
        <w:rPr>
          <w:rFonts w:hint="eastAsia"/>
          <w:lang w:eastAsia="zh-CN"/>
        </w:rPr>
        <w:t>a standard computer-vision technique</w:t>
      </w:r>
      <w:r>
        <w:t xml:space="preserve"> for determining camera-specific parameters. The chessboard was placed within the view of each camera, and 100 images were captured. These images were then </w:t>
      </w:r>
      <w:r w:rsidR="00BA21FC">
        <w:t>employed</w:t>
      </w:r>
      <w:r>
        <w:t xml:space="preserve"> to calculate each camera’s intrinsic parameters, including focal length, optical center, and lens distortion coefficients</w:t>
      </w:r>
      <w:r w:rsidR="00D528C7">
        <w:rPr>
          <w:rFonts w:hint="eastAsia"/>
          <w:lang w:eastAsia="zh-CN"/>
        </w:rPr>
        <w:t xml:space="preserve"> </w:t>
      </w:r>
      <w:r>
        <w:t>[5].</w:t>
      </w:r>
    </w:p>
    <w:p w14:paraId="7CB7012B" w14:textId="44875462" w:rsidR="00EB482D" w:rsidRDefault="00EB482D" w:rsidP="005F21FA">
      <w:pPr>
        <w:pStyle w:val="MDPI31text"/>
      </w:pPr>
      <w:r>
        <w:t xml:space="preserve">After obtaining intrinsic parameters, extrinsic calibration was conducted to establish a </w:t>
      </w:r>
      <w:r w:rsidR="00D528C7">
        <w:rPr>
          <w:rFonts w:hint="eastAsia"/>
          <w:lang w:eastAsia="zh-CN"/>
        </w:rPr>
        <w:t>standard</w:t>
      </w:r>
      <w:r>
        <w:t xml:space="preserve"> 3D coordinate system across all cameras. This step involved identifying 16 fixed reference points around the table, as shown in Figure 3, and measuring their precise coordinates. These points were chosen based on their visibility across multiple camera views, ensuring they could serve as reliable references for spatial alignment. Each reference point's position was marked in the video, and its coordinates in the 3D space were recorded. By associating the 2D coordinates of these points in each camera with the real-world 3D coordinates, the extrinsic parameters for each camera (rotation and translation vectors) were calculated.</w:t>
      </w:r>
    </w:p>
    <w:p w14:paraId="13B4C2B0" w14:textId="1B9933CA" w:rsidR="00EB482D" w:rsidRDefault="00B467A1" w:rsidP="005F21FA">
      <w:pPr>
        <w:pStyle w:val="MDPI52figure"/>
        <w:ind w:left="2608"/>
        <w:jc w:val="left"/>
      </w:pPr>
      <w:r>
        <w:rPr>
          <w:noProof/>
        </w:rPr>
        <w:drawing>
          <wp:inline distT="0" distB="0" distL="0" distR="0" wp14:anchorId="5C14EA7B" wp14:editId="480179CE">
            <wp:extent cx="4869767" cy="1985875"/>
            <wp:effectExtent l="0" t="0" r="7620" b="0"/>
            <wp:docPr id="1071205064" name="Picture 1" descr="A table tennis table with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05064" name="Picture 1" descr="A table tennis table with red squares&#10;&#10;Description automatically generated"/>
                    <pic:cNvPicPr/>
                  </pic:nvPicPr>
                  <pic:blipFill>
                    <a:blip r:embed="rId14"/>
                    <a:stretch>
                      <a:fillRect/>
                    </a:stretch>
                  </pic:blipFill>
                  <pic:spPr>
                    <a:xfrm>
                      <a:off x="0" y="0"/>
                      <a:ext cx="4895376" cy="1996318"/>
                    </a:xfrm>
                    <a:prstGeom prst="rect">
                      <a:avLst/>
                    </a:prstGeom>
                  </pic:spPr>
                </pic:pic>
              </a:graphicData>
            </a:graphic>
          </wp:inline>
        </w:drawing>
      </w:r>
    </w:p>
    <w:p w14:paraId="1A17582E" w14:textId="311643BA" w:rsidR="00505BC8" w:rsidRPr="00FE42F3" w:rsidRDefault="005F21FA" w:rsidP="005F21FA">
      <w:pPr>
        <w:pStyle w:val="MDPI51figurecaption"/>
        <w:jc w:val="both"/>
        <w:rPr>
          <w:rFonts w:eastAsiaTheme="minorEastAsia"/>
          <w:lang w:eastAsia="zh-CN"/>
        </w:rPr>
      </w:pPr>
      <w:r w:rsidRPr="005F21FA">
        <w:rPr>
          <w:b/>
          <w:bCs/>
        </w:rPr>
        <w:t xml:space="preserve">Figure 3. </w:t>
      </w:r>
      <w:r w:rsidR="00EA5860">
        <w:t>The</w:t>
      </w:r>
      <w:r w:rsidR="00EB482D" w:rsidRPr="00511D7A">
        <w:t xml:space="preserve"> calibration points </w:t>
      </w:r>
      <w:r w:rsidR="003B359C">
        <w:rPr>
          <w:rFonts w:hint="eastAsia"/>
          <w:lang w:eastAsia="zh-CN"/>
        </w:rPr>
        <w:t xml:space="preserve">are </w:t>
      </w:r>
      <w:r w:rsidR="00EA5860">
        <w:t>applied</w:t>
      </w:r>
      <w:r w:rsidR="00EB482D" w:rsidRPr="00511D7A">
        <w:t xml:space="preserve"> </w:t>
      </w:r>
      <w:r w:rsidR="003B359C">
        <w:rPr>
          <w:rFonts w:hint="eastAsia"/>
          <w:lang w:eastAsia="zh-CN"/>
        </w:rPr>
        <w:t>to</w:t>
      </w:r>
      <w:r w:rsidR="00EB482D" w:rsidRPr="00511D7A">
        <w:t xml:space="preserve"> align cameras </w:t>
      </w:r>
      <w:r w:rsidR="003B359C">
        <w:rPr>
          <w:rFonts w:hint="eastAsia"/>
          <w:lang w:eastAsia="zh-CN"/>
        </w:rPr>
        <w:t>with</w:t>
      </w:r>
      <w:r w:rsidR="00EB482D" w:rsidRPr="00511D7A">
        <w:t xml:space="preserve"> a coordinate system. The 16 fixed reference points are labe</w:t>
      </w:r>
      <w:r w:rsidR="00D809F6">
        <w:t>l</w:t>
      </w:r>
      <w:r w:rsidR="00EB482D" w:rsidRPr="00511D7A">
        <w:t>led with their 3D coordinates in the image, providing the foundation for accurate spatial calibration.</w:t>
      </w:r>
    </w:p>
    <w:p w14:paraId="0509DEB3" w14:textId="28DC0DE9" w:rsidR="00505BC8" w:rsidRPr="005F21FA" w:rsidRDefault="005F21FA" w:rsidP="005F21FA">
      <w:pPr>
        <w:pStyle w:val="MDPI22heading2"/>
        <w:spacing w:before="240"/>
      </w:pPr>
      <w:r w:rsidRPr="005F21FA">
        <w:t xml:space="preserve">2.4. </w:t>
      </w:r>
      <w:r w:rsidR="00B467A1" w:rsidRPr="005F21FA">
        <w:t>Ball Detection</w:t>
      </w:r>
    </w:p>
    <w:p w14:paraId="5E434DD2" w14:textId="7D20C796" w:rsidR="00B467A1" w:rsidRDefault="00B467A1" w:rsidP="005F21FA">
      <w:pPr>
        <w:pStyle w:val="MDPI31text"/>
        <w:rPr>
          <w:ins w:id="34" w:author="GuangLiang Yang" w:date="2024-12-14T19:28:00Z" w16du:dateUtc="2024-12-14T06:28:00Z"/>
          <w:rFonts w:eastAsiaTheme="minorEastAsia"/>
          <w:lang w:val="en-NZ" w:eastAsia="zh-CN"/>
        </w:rPr>
      </w:pPr>
      <w:r w:rsidRPr="006155EC">
        <w:rPr>
          <w:lang w:val="en-NZ"/>
        </w:rPr>
        <w:lastRenderedPageBreak/>
        <w:t>YOLOv11 was selected for its high efficiency in detecting small, fast-moving objects, making it suitable for identifying a table tennis ball in each frame</w:t>
      </w:r>
      <w:r>
        <w:rPr>
          <w:lang w:val="en-NZ"/>
        </w:rPr>
        <w:t xml:space="preserve"> [6]</w:t>
      </w:r>
      <w:r w:rsidRPr="006155EC">
        <w:rPr>
          <w:lang w:val="en-NZ"/>
        </w:rPr>
        <w:t xml:space="preserve">. To optimize YOLOv11 for the specific challenges of this project, </w:t>
      </w:r>
      <w:r w:rsidR="00D809F6">
        <w:rPr>
          <w:lang w:val="en-NZ"/>
        </w:rPr>
        <w:t>several</w:t>
      </w:r>
      <w:r w:rsidRPr="006155EC">
        <w:rPr>
          <w:lang w:val="en-NZ"/>
        </w:rPr>
        <w:t xml:space="preserve"> modifications were implemented to improve its accuracy in detecting small objects like the table tennis ball, which is often difficult to track due to its rapid motion and small size in the frame.</w:t>
      </w:r>
    </w:p>
    <w:p w14:paraId="6330D0D7" w14:textId="16EE02A5" w:rsidR="009B5F3C" w:rsidRPr="009B5F3C" w:rsidRDefault="009B5F3C" w:rsidP="005F21FA">
      <w:pPr>
        <w:pStyle w:val="MDPI31text"/>
        <w:rPr>
          <w:rFonts w:eastAsiaTheme="minorEastAsia" w:hint="eastAsia"/>
          <w:lang w:val="en-NZ" w:eastAsia="zh-CN"/>
          <w:rPrChange w:id="35" w:author="GuangLiang Yang" w:date="2024-12-14T19:28:00Z" w16du:dateUtc="2024-12-14T06:28:00Z">
            <w:rPr>
              <w:lang w:val="en-NZ"/>
            </w:rPr>
          </w:rPrChange>
        </w:rPr>
      </w:pPr>
      <w:ins w:id="36" w:author="GuangLiang Yang" w:date="2024-12-14T19:28:00Z" w16du:dateUtc="2024-12-14T06:28:00Z">
        <w:r w:rsidRPr="009B5F3C">
          <w:rPr>
            <w:rFonts w:eastAsiaTheme="minorEastAsia"/>
            <w:lang w:val="en-NZ" w:eastAsia="zh-CN"/>
          </w:rPr>
          <w:t xml:space="preserve">To adapt the YOLOv11 network for our specific task, we performed transfer learning using a custom dataset of 2,000 </w:t>
        </w:r>
        <w:proofErr w:type="spellStart"/>
        <w:r w:rsidRPr="009B5F3C">
          <w:rPr>
            <w:rFonts w:eastAsiaTheme="minorEastAsia"/>
            <w:lang w:val="en-NZ" w:eastAsia="zh-CN"/>
          </w:rPr>
          <w:t>labeled</w:t>
        </w:r>
        <w:proofErr w:type="spellEnd"/>
        <w:r w:rsidRPr="009B5F3C">
          <w:rPr>
            <w:rFonts w:eastAsiaTheme="minorEastAsia"/>
            <w:lang w:val="en-NZ" w:eastAsia="zh-CN"/>
          </w:rPr>
          <w:t xml:space="preserve"> images extracted from the experimental videos. The images were resized to 640 × 640 pixels, the standard input resolution for YOLO, and selected to represent a wide variety of ball movements, including serves, smashes, and rallies. Each image was manually annotated with bounding boxes for the ball. The dataset was divided into 70% for training, 20% for validation, and 10% for testing. Training was conducted for 300 epochs with a batch size of 16, using a cosine annealing learning rate schedule starting at 0.001. To ensure efficient processing, training was performed on an NVIDIA A100 GPU, with loss and accuracy metrics monitored during training and validation to prevent overfitting.</w:t>
        </w:r>
      </w:ins>
    </w:p>
    <w:p w14:paraId="4F1B5F44" w14:textId="23F3C4D4" w:rsidR="00505BC8" w:rsidRDefault="00B467A1" w:rsidP="005F21FA">
      <w:pPr>
        <w:pStyle w:val="MDPI31text"/>
        <w:rPr>
          <w:lang w:val="en-NZ" w:eastAsia="zh-CN"/>
        </w:rPr>
      </w:pPr>
      <w:r w:rsidRPr="006155EC">
        <w:rPr>
          <w:lang w:val="en-NZ"/>
        </w:rPr>
        <w:t>The standard YOLOv11 architecture was adapted to enhance its sensitivity to small objects by removing the large object detection layers and incorporating a</w:t>
      </w:r>
      <w:r>
        <w:rPr>
          <w:lang w:val="en-NZ"/>
        </w:rPr>
        <w:t xml:space="preserve"> </w:t>
      </w:r>
      <w:r w:rsidR="00BB0069">
        <w:rPr>
          <w:lang w:val="en-NZ"/>
        </w:rPr>
        <w:t>custom</w:t>
      </w:r>
      <w:r w:rsidRPr="006155EC">
        <w:rPr>
          <w:lang w:val="en-NZ"/>
        </w:rPr>
        <w:t xml:space="preserve"> Resample Convolution (</w:t>
      </w:r>
      <w:proofErr w:type="spellStart"/>
      <w:r w:rsidRPr="006155EC">
        <w:rPr>
          <w:lang w:val="en-NZ"/>
        </w:rPr>
        <w:t>ResConv</w:t>
      </w:r>
      <w:proofErr w:type="spellEnd"/>
      <w:r w:rsidRPr="006155EC">
        <w:rPr>
          <w:lang w:val="en-NZ"/>
        </w:rPr>
        <w:t xml:space="preserve">) layer, as shown in Figure 4. The </w:t>
      </w:r>
      <w:proofErr w:type="spellStart"/>
      <w:r w:rsidRPr="006155EC">
        <w:rPr>
          <w:lang w:val="en-NZ"/>
        </w:rPr>
        <w:t>ResConv</w:t>
      </w:r>
      <w:proofErr w:type="spellEnd"/>
      <w:r w:rsidRPr="006155EC">
        <w:rPr>
          <w:lang w:val="en-NZ"/>
        </w:rPr>
        <w:t xml:space="preserve"> layer is designed to better handle small-scale features, allowing the model to focus on the fine details required for detecting small objects like the ball. Additionally, </w:t>
      </w:r>
      <w:proofErr w:type="spellStart"/>
      <w:r w:rsidR="00D809F6">
        <w:rPr>
          <w:lang w:val="en-NZ"/>
        </w:rPr>
        <w:t>up</w:t>
      </w:r>
      <w:r>
        <w:rPr>
          <w:rFonts w:eastAsiaTheme="minorEastAsia" w:hint="eastAsia"/>
          <w:lang w:val="en-NZ" w:eastAsia="zh-CN"/>
        </w:rPr>
        <w:t>s</w:t>
      </w:r>
      <w:r w:rsidRPr="006155EC">
        <w:rPr>
          <w:lang w:val="en-NZ"/>
        </w:rPr>
        <w:t>ampling</w:t>
      </w:r>
      <w:proofErr w:type="spellEnd"/>
      <w:r w:rsidRPr="006155EC">
        <w:rPr>
          <w:lang w:val="en-NZ"/>
        </w:rPr>
        <w:t xml:space="preserve"> layers were modified to emphasize finer spatial resolution, which is crucial for capturing the movement</w:t>
      </w:r>
      <w:r w:rsidR="00E234E6">
        <w:rPr>
          <w:lang w:val="en-NZ"/>
        </w:rPr>
        <w:t xml:space="preserve"> of </w:t>
      </w:r>
      <w:r w:rsidR="00D809F6">
        <w:rPr>
          <w:lang w:val="en-NZ"/>
        </w:rPr>
        <w:t xml:space="preserve">the </w:t>
      </w:r>
      <w:r w:rsidR="00E234E6">
        <w:rPr>
          <w:lang w:val="en-NZ"/>
        </w:rPr>
        <w:t>ball</w:t>
      </w:r>
      <w:r w:rsidRPr="006155EC">
        <w:rPr>
          <w:lang w:val="en-NZ"/>
        </w:rPr>
        <w:t xml:space="preserve"> accurately, even at high speeds</w:t>
      </w:r>
      <w:r w:rsidR="003B359C">
        <w:rPr>
          <w:rFonts w:hint="eastAsia"/>
          <w:lang w:val="en-NZ" w:eastAsia="zh-CN"/>
        </w:rPr>
        <w:t>.</w:t>
      </w:r>
    </w:p>
    <w:p w14:paraId="52389C97" w14:textId="055A3D6A" w:rsidR="00CF4D36" w:rsidRDefault="00CF4D36" w:rsidP="005F21FA">
      <w:pPr>
        <w:pStyle w:val="MDPI52figure"/>
        <w:ind w:left="2608"/>
        <w:jc w:val="left"/>
        <w:rPr>
          <w:rFonts w:eastAsiaTheme="minorEastAsia"/>
          <w:lang w:eastAsia="zh-CN"/>
        </w:rPr>
      </w:pPr>
      <w:r>
        <w:rPr>
          <w:noProof/>
        </w:rPr>
        <w:drawing>
          <wp:inline distT="0" distB="0" distL="0" distR="0" wp14:anchorId="71F2B910" wp14:editId="407F5C38">
            <wp:extent cx="4259253" cy="2266366"/>
            <wp:effectExtent l="0" t="0" r="8255" b="635"/>
            <wp:docPr id="1401749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9326" name="Picture 1" descr="A screenshot of a computer&#10;&#10;Description automatically generated"/>
                    <pic:cNvPicPr/>
                  </pic:nvPicPr>
                  <pic:blipFill>
                    <a:blip r:embed="rId15"/>
                    <a:stretch>
                      <a:fillRect/>
                    </a:stretch>
                  </pic:blipFill>
                  <pic:spPr>
                    <a:xfrm>
                      <a:off x="0" y="0"/>
                      <a:ext cx="4297506" cy="2286720"/>
                    </a:xfrm>
                    <a:prstGeom prst="rect">
                      <a:avLst/>
                    </a:prstGeom>
                  </pic:spPr>
                </pic:pic>
              </a:graphicData>
            </a:graphic>
          </wp:inline>
        </w:drawing>
      </w:r>
    </w:p>
    <w:p w14:paraId="6A2873A0" w14:textId="4F725569" w:rsidR="002D2447" w:rsidRPr="00511D7A" w:rsidRDefault="005F21FA" w:rsidP="005F21FA">
      <w:pPr>
        <w:pStyle w:val="MDPI51figurecaption"/>
        <w:jc w:val="both"/>
        <w:rPr>
          <w:lang w:val="en-NZ"/>
        </w:rPr>
      </w:pPr>
      <w:r w:rsidRPr="005F21FA">
        <w:rPr>
          <w:b/>
          <w:bCs/>
          <w:lang w:val="en-NZ"/>
        </w:rPr>
        <w:t xml:space="preserve">Figure 4. </w:t>
      </w:r>
      <w:r w:rsidR="002D2447" w:rsidRPr="00511D7A">
        <w:rPr>
          <w:lang w:val="en-NZ"/>
        </w:rPr>
        <w:t xml:space="preserve">Modified YOLOv11 architecture for small object detection. The large object detection layer is removed, and a </w:t>
      </w:r>
      <w:r w:rsidR="00BB0069">
        <w:rPr>
          <w:lang w:val="en-NZ"/>
        </w:rPr>
        <w:t>Custom</w:t>
      </w:r>
      <w:r w:rsidR="002D2447" w:rsidRPr="00511D7A">
        <w:rPr>
          <w:lang w:val="en-NZ"/>
        </w:rPr>
        <w:t xml:space="preserve"> </w:t>
      </w:r>
      <w:proofErr w:type="spellStart"/>
      <w:r w:rsidR="002D2447" w:rsidRPr="00511D7A">
        <w:rPr>
          <w:lang w:val="en-NZ"/>
        </w:rPr>
        <w:t>ResConv</w:t>
      </w:r>
      <w:proofErr w:type="spellEnd"/>
      <w:r w:rsidR="002D2447" w:rsidRPr="00511D7A">
        <w:rPr>
          <w:lang w:val="en-NZ"/>
        </w:rPr>
        <w:t xml:space="preserve"> layer is added to enhance detection performance for small, fast-moving objects like the table tennis ball.</w:t>
      </w:r>
    </w:p>
    <w:p w14:paraId="29D0E646" w14:textId="753757C1" w:rsidR="00436607" w:rsidRDefault="00436607" w:rsidP="005F21FA">
      <w:pPr>
        <w:pStyle w:val="MDPI31text"/>
        <w:rPr>
          <w:lang w:val="en-NZ"/>
        </w:rPr>
      </w:pPr>
      <w:r w:rsidRPr="002948DF">
        <w:rPr>
          <w:lang w:val="en-NZ"/>
        </w:rPr>
        <w:t xml:space="preserve">The </w:t>
      </w:r>
      <w:proofErr w:type="spellStart"/>
      <w:r w:rsidRPr="002948DF">
        <w:rPr>
          <w:lang w:val="en-NZ"/>
        </w:rPr>
        <w:t>ResConv</w:t>
      </w:r>
      <w:proofErr w:type="spellEnd"/>
      <w:r w:rsidRPr="002948DF">
        <w:rPr>
          <w:lang w:val="en-NZ"/>
        </w:rPr>
        <w:t xml:space="preserve"> layer is designed to enhance small object detection by preserving spatial details often lost during traditional </w:t>
      </w:r>
      <w:proofErr w:type="spellStart"/>
      <w:r w:rsidRPr="002948DF">
        <w:rPr>
          <w:lang w:val="en-NZ"/>
        </w:rPr>
        <w:t>downsampling</w:t>
      </w:r>
      <w:proofErr w:type="spellEnd"/>
      <w:r w:rsidRPr="002948DF">
        <w:rPr>
          <w:lang w:val="en-NZ"/>
        </w:rPr>
        <w:t>. It divides the input tensor into smaller spatial components, retains localized features, and enriches the feature representation by concatenating these components along the channel dimension. A convolution operation then processes this enriched data to capture critical spatial relationships</w:t>
      </w:r>
      <w:r w:rsidR="004B20C0">
        <w:rPr>
          <w:lang w:val="en-NZ"/>
        </w:rPr>
        <w:t xml:space="preserve"> and </w:t>
      </w:r>
      <w:r w:rsidRPr="002948DF">
        <w:rPr>
          <w:lang w:val="en-NZ"/>
        </w:rPr>
        <w:t>improv</w:t>
      </w:r>
      <w:r w:rsidR="004B20C0">
        <w:rPr>
          <w:lang w:val="en-NZ"/>
        </w:rPr>
        <w:t>e</w:t>
      </w:r>
      <w:r w:rsidRPr="002948DF">
        <w:rPr>
          <w:lang w:val="en-NZ"/>
        </w:rPr>
        <w:t xml:space="preserve"> the model</w:t>
      </w:r>
      <w:r w:rsidR="00D809F6">
        <w:rPr>
          <w:lang w:val="en-NZ"/>
        </w:rPr>
        <w:t>'s</w:t>
      </w:r>
      <w:r w:rsidR="009A2412">
        <w:rPr>
          <w:lang w:val="en-NZ"/>
        </w:rPr>
        <w:t xml:space="preserve"> </w:t>
      </w:r>
      <w:r w:rsidRPr="002948DF">
        <w:rPr>
          <w:lang w:val="en-NZ"/>
        </w:rPr>
        <w:t>ability to detect small objects.</w:t>
      </w:r>
    </w:p>
    <w:p w14:paraId="681ED1D8" w14:textId="77777777" w:rsidR="000F5383" w:rsidRPr="0081031B" w:rsidRDefault="000F5383" w:rsidP="0081031B">
      <w:pPr>
        <w:pStyle w:val="MDPI31text"/>
        <w:ind w:firstLine="452"/>
        <w:rPr>
          <w:lang w:val="en-NZ"/>
        </w:rPr>
      </w:pPr>
    </w:p>
    <w:p w14:paraId="68BE70A3" w14:textId="170805BD" w:rsidR="00436607" w:rsidRDefault="00436607" w:rsidP="0081031B">
      <w:pPr>
        <w:pStyle w:val="MDPI31text"/>
        <w:ind w:firstLine="452"/>
        <w:rPr>
          <w:lang w:val="en-NZ"/>
        </w:rPr>
      </w:pPr>
      <m:oMath>
        <m:r>
          <w:rPr>
            <w:rFonts w:ascii="Cambria Math" w:hAnsi="Cambria Math"/>
            <w:sz w:val="16"/>
            <w:szCs w:val="16"/>
            <w:lang w:val="en-NZ"/>
          </w:rPr>
          <m:t>Y</m:t>
        </m:r>
        <m:r>
          <m:rPr>
            <m:sty m:val="p"/>
          </m:rPr>
          <w:rPr>
            <w:rFonts w:ascii="Cambria Math" w:hAnsi="Cambria Math"/>
            <w:sz w:val="16"/>
            <w:szCs w:val="16"/>
            <w:lang w:val="en-NZ"/>
          </w:rPr>
          <m:t>=</m:t>
        </m:r>
        <m:r>
          <w:rPr>
            <w:rFonts w:ascii="Cambria Math" w:hAnsi="Cambria Math"/>
            <w:sz w:val="16"/>
            <w:szCs w:val="16"/>
            <w:lang w:val="en-NZ"/>
          </w:rPr>
          <m:t>Conv</m:t>
        </m:r>
        <m:r>
          <m:rPr>
            <m:sty m:val="p"/>
          </m:rPr>
          <w:rPr>
            <w:rFonts w:ascii="Cambria Math" w:hAnsi="Cambria Math"/>
            <w:sz w:val="16"/>
            <w:szCs w:val="16"/>
            <w:lang w:val="en-NZ"/>
          </w:rPr>
          <m:t>(</m:t>
        </m:r>
        <m:r>
          <w:rPr>
            <w:rFonts w:ascii="Cambria Math" w:hAnsi="Cambria Math"/>
            <w:sz w:val="16"/>
            <w:szCs w:val="16"/>
            <w:lang w:val="en-NZ"/>
          </w:rPr>
          <m:t>concat</m:t>
        </m:r>
        <m:d>
          <m:dPr>
            <m:ctrlPr>
              <w:rPr>
                <w:rFonts w:ascii="Cambria Math" w:hAnsi="Cambria Math"/>
                <w:sz w:val="16"/>
                <w:szCs w:val="16"/>
                <w:lang w:val="en-NZ"/>
              </w:rPr>
            </m:ctrlPr>
          </m:dPr>
          <m:e>
            <m:r>
              <w:rPr>
                <w:rFonts w:ascii="Cambria Math" w:hAnsi="Cambria Math"/>
                <w:sz w:val="16"/>
                <w:szCs w:val="16"/>
                <w:lang w:val="en-NZ"/>
              </w:rPr>
              <m:t>X</m:t>
            </m:r>
            <m:d>
              <m:dPr>
                <m:begChr m:val="["/>
                <m:endChr m:val="]"/>
                <m:ctrlPr>
                  <w:rPr>
                    <w:rFonts w:ascii="Cambria Math" w:hAnsi="Cambria Math"/>
                    <w:sz w:val="16"/>
                    <w:szCs w:val="16"/>
                    <w:lang w:val="en-NZ"/>
                  </w:rPr>
                </m:ctrlPr>
              </m:dPr>
              <m:e>
                <m:r>
                  <m:rPr>
                    <m:sty m:val="p"/>
                  </m:rPr>
                  <w:rPr>
                    <w:rFonts w:ascii="Cambria Math" w:hAnsi="Cambria Math"/>
                    <w:sz w:val="16"/>
                    <w:szCs w:val="16"/>
                    <w:lang w:val="en-NZ"/>
                  </w:rPr>
                  <m:t>…,∷2,∷2</m:t>
                </m:r>
              </m:e>
            </m:d>
            <m:r>
              <m:rPr>
                <m:sty m:val="p"/>
              </m:rPr>
              <w:rPr>
                <w:rFonts w:ascii="Cambria Math" w:hAnsi="Cambria Math"/>
                <w:sz w:val="16"/>
                <w:szCs w:val="16"/>
                <w:lang w:val="en-NZ"/>
              </w:rPr>
              <m:t>,</m:t>
            </m:r>
            <m:r>
              <w:rPr>
                <w:rFonts w:ascii="Cambria Math" w:hAnsi="Cambria Math"/>
                <w:sz w:val="16"/>
                <w:szCs w:val="16"/>
                <w:lang w:val="en-NZ"/>
              </w:rPr>
              <m:t>X</m:t>
            </m:r>
            <m:d>
              <m:dPr>
                <m:begChr m:val="["/>
                <m:endChr m:val="]"/>
                <m:ctrlPr>
                  <w:rPr>
                    <w:rFonts w:ascii="Cambria Math" w:hAnsi="Cambria Math"/>
                    <w:sz w:val="16"/>
                    <w:szCs w:val="16"/>
                    <w:lang w:val="en-NZ"/>
                  </w:rPr>
                </m:ctrlPr>
              </m:dPr>
              <m:e>
                <m:r>
                  <m:rPr>
                    <m:sty m:val="p"/>
                  </m:rPr>
                  <w:rPr>
                    <w:rFonts w:ascii="Cambria Math" w:hAnsi="Cambria Math"/>
                    <w:sz w:val="16"/>
                    <w:szCs w:val="16"/>
                    <w:lang w:val="en-NZ"/>
                  </w:rPr>
                  <m:t>…,1∷2,∷2</m:t>
                </m:r>
              </m:e>
            </m:d>
            <m:r>
              <m:rPr>
                <m:sty m:val="p"/>
              </m:rPr>
              <w:rPr>
                <w:rFonts w:ascii="Cambria Math" w:hAnsi="Cambria Math"/>
                <w:sz w:val="16"/>
                <w:szCs w:val="16"/>
                <w:lang w:val="en-NZ"/>
              </w:rPr>
              <m:t>,</m:t>
            </m:r>
            <m:r>
              <w:rPr>
                <w:rFonts w:ascii="Cambria Math" w:hAnsi="Cambria Math"/>
                <w:sz w:val="16"/>
                <w:szCs w:val="16"/>
                <w:lang w:val="en-NZ"/>
              </w:rPr>
              <m:t>X</m:t>
            </m:r>
            <m:d>
              <m:dPr>
                <m:begChr m:val="["/>
                <m:endChr m:val="]"/>
                <m:ctrlPr>
                  <w:rPr>
                    <w:rFonts w:ascii="Cambria Math" w:hAnsi="Cambria Math"/>
                    <w:sz w:val="16"/>
                    <w:szCs w:val="16"/>
                    <w:lang w:val="en-NZ"/>
                  </w:rPr>
                </m:ctrlPr>
              </m:dPr>
              <m:e>
                <m:r>
                  <m:rPr>
                    <m:sty m:val="p"/>
                  </m:rPr>
                  <w:rPr>
                    <w:rFonts w:ascii="Cambria Math" w:hAnsi="Cambria Math"/>
                    <w:sz w:val="16"/>
                    <w:szCs w:val="16"/>
                    <w:lang w:val="en-NZ"/>
                  </w:rPr>
                  <m:t>…,∷2,1∷2</m:t>
                </m:r>
              </m:e>
            </m:d>
            <m:r>
              <m:rPr>
                <m:sty m:val="p"/>
              </m:rPr>
              <w:rPr>
                <w:rFonts w:ascii="Cambria Math" w:hAnsi="Cambria Math"/>
                <w:sz w:val="16"/>
                <w:szCs w:val="16"/>
                <w:lang w:val="en-NZ"/>
              </w:rPr>
              <m:t>,</m:t>
            </m:r>
            <m:r>
              <w:rPr>
                <w:rFonts w:ascii="Cambria Math" w:hAnsi="Cambria Math"/>
                <w:sz w:val="16"/>
                <w:szCs w:val="16"/>
                <w:lang w:val="en-NZ"/>
              </w:rPr>
              <m:t>X</m:t>
            </m:r>
            <m:d>
              <m:dPr>
                <m:begChr m:val="["/>
                <m:endChr m:val="]"/>
                <m:ctrlPr>
                  <w:rPr>
                    <w:rFonts w:ascii="Cambria Math" w:hAnsi="Cambria Math"/>
                    <w:sz w:val="16"/>
                    <w:szCs w:val="16"/>
                    <w:lang w:val="en-NZ"/>
                  </w:rPr>
                </m:ctrlPr>
              </m:dPr>
              <m:e>
                <m:r>
                  <m:rPr>
                    <m:sty m:val="p"/>
                  </m:rPr>
                  <w:rPr>
                    <w:rFonts w:ascii="Cambria Math" w:hAnsi="Cambria Math"/>
                    <w:sz w:val="16"/>
                    <w:szCs w:val="16"/>
                    <w:lang w:val="en-NZ"/>
                  </w:rPr>
                  <m:t>…,1∷2,1∷2</m:t>
                </m:r>
              </m:e>
            </m:d>
          </m:e>
        </m:d>
        <m:r>
          <m:rPr>
            <m:sty m:val="p"/>
          </m:rPr>
          <w:rPr>
            <w:rFonts w:ascii="Cambria Math" w:hAnsi="Cambria Math"/>
            <w:sz w:val="16"/>
            <w:szCs w:val="16"/>
            <w:lang w:val="en-NZ"/>
          </w:rPr>
          <m:t>)</m:t>
        </m:r>
      </m:oMath>
      <w:r w:rsidRPr="0081031B">
        <w:rPr>
          <w:lang w:val="en-NZ"/>
        </w:rPr>
        <w:t xml:space="preserve"> </w:t>
      </w:r>
      <w:r w:rsidRPr="0081031B">
        <w:rPr>
          <w:lang w:val="en-NZ"/>
        </w:rPr>
        <w:tab/>
      </w:r>
      <w:r w:rsidRPr="0081031B">
        <w:rPr>
          <w:lang w:val="en-NZ"/>
        </w:rPr>
        <w:tab/>
      </w:r>
      <w:r w:rsidRPr="0081031B">
        <w:rPr>
          <w:lang w:val="en-NZ"/>
        </w:rPr>
        <w:tab/>
        <w:t>(1)</w:t>
      </w:r>
    </w:p>
    <w:p w14:paraId="7831E586" w14:textId="77777777" w:rsidR="000F5383" w:rsidRPr="0081031B" w:rsidRDefault="000F5383" w:rsidP="0081031B">
      <w:pPr>
        <w:pStyle w:val="MDPI31text"/>
        <w:ind w:firstLine="452"/>
        <w:rPr>
          <w:lang w:val="en-NZ"/>
        </w:rPr>
      </w:pPr>
    </w:p>
    <w:p w14:paraId="6CF4098F" w14:textId="49950C03" w:rsidR="00436607" w:rsidRPr="0081031B" w:rsidRDefault="00D00B77" w:rsidP="005F21FA">
      <w:pPr>
        <w:pStyle w:val="MDPI31text"/>
        <w:ind w:firstLine="0"/>
        <w:rPr>
          <w:lang w:val="en-NZ"/>
        </w:rPr>
      </w:pPr>
      <w:r>
        <w:rPr>
          <w:lang w:val="en-NZ"/>
        </w:rPr>
        <w:t>where</w:t>
      </w:r>
      <w:r w:rsidR="00436607" w:rsidRPr="002948DF">
        <w:rPr>
          <w:lang w:val="en-NZ"/>
        </w:rPr>
        <w:t xml:space="preserve"> </w:t>
      </w:r>
      <m:oMath>
        <m:r>
          <w:rPr>
            <w:rFonts w:ascii="Cambria Math" w:hAnsi="Cambria Math"/>
            <w:lang w:val="en-NZ"/>
          </w:rPr>
          <m:t>X</m:t>
        </m:r>
      </m:oMath>
      <w:r w:rsidR="00436607" w:rsidRPr="002948DF">
        <w:rPr>
          <w:lang w:val="en-NZ"/>
        </w:rPr>
        <w:t xml:space="preserve"> is the input tensor with shape (</w:t>
      </w:r>
      <w:r w:rsidR="00436607" w:rsidRPr="00463C3B">
        <w:rPr>
          <w:i/>
          <w:iCs/>
          <w:lang w:val="en-NZ"/>
        </w:rPr>
        <w:t>B,C,H,W</w:t>
      </w:r>
      <w:r w:rsidR="00436607" w:rsidRPr="002948DF">
        <w:rPr>
          <w:lang w:val="en-NZ"/>
        </w:rPr>
        <w:t xml:space="preserve">), </w:t>
      </w:r>
      <w:r w:rsidR="00436607" w:rsidRPr="00463C3B">
        <w:rPr>
          <w:i/>
          <w:iCs/>
          <w:lang w:val="en-NZ"/>
        </w:rPr>
        <w:t>B</w:t>
      </w:r>
      <w:r w:rsidR="00436607" w:rsidRPr="002948DF">
        <w:rPr>
          <w:lang w:val="en-NZ"/>
        </w:rPr>
        <w:t xml:space="preserve"> is the batch size, </w:t>
      </w:r>
      <w:r w:rsidR="00436607" w:rsidRPr="004A78FD">
        <w:rPr>
          <w:i/>
          <w:iCs/>
          <w:lang w:val="en-NZ"/>
        </w:rPr>
        <w:t>C</w:t>
      </w:r>
      <w:r w:rsidR="00436607" w:rsidRPr="002948DF">
        <w:rPr>
          <w:lang w:val="en-NZ"/>
        </w:rPr>
        <w:t xml:space="preserve"> </w:t>
      </w:r>
      <w:r w:rsidR="00D809F6">
        <w:rPr>
          <w:lang w:val="en-NZ"/>
        </w:rPr>
        <w:t xml:space="preserve">is </w:t>
      </w:r>
      <w:r w:rsidR="00436607" w:rsidRPr="002948DF">
        <w:rPr>
          <w:lang w:val="en-NZ"/>
        </w:rPr>
        <w:t xml:space="preserve">the number of channels, </w:t>
      </w:r>
      <w:r w:rsidR="00D809F6">
        <w:rPr>
          <w:lang w:val="en-NZ"/>
        </w:rPr>
        <w:t xml:space="preserve">and </w:t>
      </w:r>
      <w:r w:rsidR="00436607" w:rsidRPr="00DD141B">
        <w:rPr>
          <w:i/>
          <w:iCs/>
          <w:lang w:val="en-NZ"/>
        </w:rPr>
        <w:t>H</w:t>
      </w:r>
      <w:r w:rsidR="00DD141B">
        <w:rPr>
          <w:lang w:val="en-NZ"/>
        </w:rPr>
        <w:t xml:space="preserve"> are </w:t>
      </w:r>
      <w:r w:rsidR="00436607" w:rsidRPr="00DD141B">
        <w:rPr>
          <w:i/>
          <w:iCs/>
          <w:lang w:val="en-NZ"/>
        </w:rPr>
        <w:t>W</w:t>
      </w:r>
      <w:r w:rsidR="00436607" w:rsidRPr="002948DF">
        <w:rPr>
          <w:lang w:val="en-NZ"/>
        </w:rPr>
        <w:t xml:space="preserve"> </w:t>
      </w:r>
      <w:r w:rsidR="00DD141B">
        <w:rPr>
          <w:lang w:val="en-NZ"/>
        </w:rPr>
        <w:t xml:space="preserve">are </w:t>
      </w:r>
      <w:r w:rsidR="00436607" w:rsidRPr="002948DF">
        <w:rPr>
          <w:lang w:val="en-NZ"/>
        </w:rPr>
        <w:t xml:space="preserve">the spatial dimensions. The input is sliced into four regions, capturing localized spatial information. These slices are concatenated along the channel </w:t>
      </w:r>
      <w:r w:rsidR="00436607" w:rsidRPr="002948DF">
        <w:rPr>
          <w:lang w:val="en-NZ"/>
        </w:rPr>
        <w:lastRenderedPageBreak/>
        <w:t xml:space="preserve">dimension, resulting in a tensor </w:t>
      </w:r>
      <m:oMath>
        <m:sSup>
          <m:sSupPr>
            <m:ctrlPr>
              <w:rPr>
                <w:rFonts w:ascii="Cambria Math" w:hAnsi="Cambria Math"/>
                <w:lang w:val="en-NZ"/>
              </w:rPr>
            </m:ctrlPr>
          </m:sSupPr>
          <m:e>
            <m:r>
              <m:rPr>
                <m:sty m:val="bi"/>
              </m:rPr>
              <w:rPr>
                <w:rFonts w:ascii="Cambria Math" w:hAnsi="Cambria Math"/>
                <w:lang w:val="en-NZ"/>
              </w:rPr>
              <m:t>x</m:t>
            </m:r>
          </m:e>
          <m:sup>
            <m:r>
              <m:rPr>
                <m:sty m:val="p"/>
              </m:rPr>
              <w:rPr>
                <w:rFonts w:ascii="Cambria Math" w:hAnsi="Cambria Math"/>
                <w:lang w:val="en-NZ"/>
              </w:rPr>
              <m:t>'</m:t>
            </m:r>
          </m:sup>
        </m:sSup>
      </m:oMath>
      <w:r w:rsidR="00436607" w:rsidRPr="002948DF">
        <w:rPr>
          <w:lang w:val="en-NZ"/>
        </w:rPr>
        <w:t>of shape (</w:t>
      </w:r>
      <w:r w:rsidR="00436607" w:rsidRPr="00CE7916">
        <w:rPr>
          <w:i/>
          <w:iCs/>
          <w:lang w:val="en-NZ"/>
        </w:rPr>
        <w:t>B</w:t>
      </w:r>
      <w:r w:rsidR="00436607" w:rsidRPr="002948DF">
        <w:rPr>
          <w:lang w:val="en-NZ"/>
        </w:rPr>
        <w:t>,</w:t>
      </w:r>
      <w:r w:rsidR="00CE7916">
        <w:rPr>
          <w:lang w:val="en-NZ"/>
        </w:rPr>
        <w:t xml:space="preserve"> </w:t>
      </w:r>
      <w:r w:rsidR="00436607" w:rsidRPr="002948DF">
        <w:rPr>
          <w:lang w:val="en-NZ"/>
        </w:rPr>
        <w:t>4</w:t>
      </w:r>
      <w:r w:rsidR="00436607" w:rsidRPr="00CE7916">
        <w:rPr>
          <w:i/>
          <w:iCs/>
          <w:lang w:val="en-NZ"/>
        </w:rPr>
        <w:t>C</w:t>
      </w:r>
      <w:r w:rsidR="00436607" w:rsidRPr="002948DF">
        <w:rPr>
          <w:lang w:val="en-NZ"/>
        </w:rPr>
        <w:t>,</w:t>
      </w:r>
      <w:r w:rsidR="00CE7916">
        <w:rPr>
          <w:lang w:val="en-NZ"/>
        </w:rPr>
        <w:t xml:space="preserve"> </w:t>
      </w:r>
      <w:r w:rsidR="00436607" w:rsidRPr="00CE7916">
        <w:rPr>
          <w:i/>
          <w:iCs/>
          <w:lang w:val="en-NZ"/>
        </w:rPr>
        <w:t>H</w:t>
      </w:r>
      <w:r w:rsidR="00436607" w:rsidRPr="002948DF">
        <w:rPr>
          <w:lang w:val="en-NZ"/>
        </w:rPr>
        <w:t>/2,</w:t>
      </w:r>
      <w:r w:rsidR="00CE7916">
        <w:rPr>
          <w:lang w:val="en-NZ"/>
        </w:rPr>
        <w:t xml:space="preserve"> </w:t>
      </w:r>
      <w:r w:rsidR="00436607" w:rsidRPr="00CE7916">
        <w:rPr>
          <w:i/>
          <w:iCs/>
          <w:lang w:val="en-NZ"/>
        </w:rPr>
        <w:t>W</w:t>
      </w:r>
      <w:r w:rsidR="00436607" w:rsidRPr="002948DF">
        <w:rPr>
          <w:lang w:val="en-NZ"/>
        </w:rPr>
        <w:t>/2), with quadrupled channels and halved spatial resolution.</w:t>
      </w:r>
    </w:p>
    <w:p w14:paraId="691FA5D0" w14:textId="46ECDEC8" w:rsidR="00436607" w:rsidRPr="0081031B" w:rsidRDefault="00436607" w:rsidP="005F21FA">
      <w:pPr>
        <w:pStyle w:val="MDPI31text"/>
        <w:rPr>
          <w:lang w:val="en-NZ"/>
        </w:rPr>
      </w:pPr>
      <w:r w:rsidRPr="002948DF">
        <w:rPr>
          <w:lang w:val="en-NZ"/>
        </w:rPr>
        <w:t xml:space="preserve">The concatenated tensor </w:t>
      </w:r>
      <m:oMath>
        <m:sSup>
          <m:sSupPr>
            <m:ctrlPr>
              <w:rPr>
                <w:rFonts w:ascii="Cambria Math" w:hAnsi="Cambria Math"/>
                <w:lang w:val="en-NZ"/>
              </w:rPr>
            </m:ctrlPr>
          </m:sSupPr>
          <m:e>
            <m:r>
              <m:rPr>
                <m:sty m:val="bi"/>
              </m:rPr>
              <w:rPr>
                <w:rFonts w:ascii="Cambria Math" w:hAnsi="Cambria Math"/>
                <w:lang w:val="en-NZ"/>
              </w:rPr>
              <m:t>x</m:t>
            </m:r>
          </m:e>
          <m:sup>
            <m:r>
              <m:rPr>
                <m:sty m:val="p"/>
              </m:rPr>
              <w:rPr>
                <w:rFonts w:ascii="Cambria Math" w:hAnsi="Cambria Math"/>
                <w:lang w:val="en-NZ"/>
              </w:rPr>
              <m:t>'</m:t>
            </m:r>
          </m:sup>
        </m:sSup>
      </m:oMath>
      <w:r w:rsidRPr="002948DF">
        <w:rPr>
          <w:lang w:val="en-NZ"/>
        </w:rPr>
        <w:t xml:space="preserve"> is passed through a 3×3  convolution, producing the output </w:t>
      </w:r>
      <w:r w:rsidRPr="00CA2133">
        <w:rPr>
          <w:i/>
          <w:iCs/>
          <w:lang w:val="en-NZ"/>
        </w:rPr>
        <w:t>Y</w:t>
      </w:r>
      <w:r w:rsidRPr="002948DF">
        <w:rPr>
          <w:lang w:val="en-NZ"/>
        </w:rPr>
        <w:t xml:space="preserve"> with shape (</w:t>
      </w:r>
      <w:r w:rsidRPr="001614AD">
        <w:rPr>
          <w:i/>
          <w:iCs/>
          <w:lang w:val="en-NZ"/>
        </w:rPr>
        <w:t>B</w:t>
      </w:r>
      <w:r w:rsidRPr="002948DF">
        <w:rPr>
          <w:lang w:val="en-NZ"/>
        </w:rPr>
        <w:t>,</w:t>
      </w:r>
      <w:r w:rsidR="001614AD">
        <w:rPr>
          <w:lang w:val="en-NZ"/>
        </w:rPr>
        <w:t xml:space="preserve"> </w:t>
      </w:r>
      <w:proofErr w:type="spellStart"/>
      <w:r w:rsidRPr="00CF3DC5">
        <w:rPr>
          <w:i/>
          <w:iCs/>
          <w:lang w:val="en-NZ"/>
        </w:rPr>
        <w:t>ouc</w:t>
      </w:r>
      <w:proofErr w:type="spellEnd"/>
      <w:r w:rsidRPr="002948DF">
        <w:rPr>
          <w:lang w:val="en-NZ"/>
        </w:rPr>
        <w:t>,</w:t>
      </w:r>
      <w:r w:rsidR="001614AD">
        <w:rPr>
          <w:lang w:val="en-NZ"/>
        </w:rPr>
        <w:t xml:space="preserve"> </w:t>
      </w:r>
      <w:r w:rsidRPr="001614AD">
        <w:rPr>
          <w:i/>
          <w:iCs/>
          <w:lang w:val="en-NZ"/>
        </w:rPr>
        <w:t>H</w:t>
      </w:r>
      <w:r w:rsidRPr="002948DF">
        <w:rPr>
          <w:lang w:val="en-NZ"/>
        </w:rPr>
        <w:t>/2,</w:t>
      </w:r>
      <w:r w:rsidR="001614AD">
        <w:rPr>
          <w:lang w:val="en-NZ"/>
        </w:rPr>
        <w:t xml:space="preserve"> </w:t>
      </w:r>
      <w:r w:rsidRPr="001614AD">
        <w:rPr>
          <w:i/>
          <w:iCs/>
          <w:lang w:val="en-NZ"/>
        </w:rPr>
        <w:t>W</w:t>
      </w:r>
      <w:r w:rsidRPr="002948DF">
        <w:rPr>
          <w:lang w:val="en-NZ"/>
        </w:rPr>
        <w:t xml:space="preserve">/2), where </w:t>
      </w:r>
      <w:proofErr w:type="spellStart"/>
      <w:r w:rsidRPr="00CF3DC5">
        <w:rPr>
          <w:i/>
          <w:iCs/>
          <w:lang w:val="en-NZ"/>
        </w:rPr>
        <w:t>ouc</w:t>
      </w:r>
      <w:proofErr w:type="spellEnd"/>
      <w:r w:rsidRPr="002948DF">
        <w:rPr>
          <w:lang w:val="en-NZ"/>
        </w:rPr>
        <w:t xml:space="preserve"> is the number of output channels. This process preserves critical details, ensuring robust small object detection while maintaining computational efficiency.</w:t>
      </w:r>
    </w:p>
    <w:p w14:paraId="7E2907EE" w14:textId="713A1D91" w:rsidR="00436607" w:rsidRPr="0081031B" w:rsidRDefault="00436607" w:rsidP="005F21FA">
      <w:pPr>
        <w:pStyle w:val="MDPI31text"/>
        <w:rPr>
          <w:lang w:val="en-NZ"/>
        </w:rPr>
      </w:pPr>
      <w:r w:rsidRPr="002F2572">
        <w:rPr>
          <w:lang w:val="en-NZ"/>
        </w:rPr>
        <w:t>With this optimized YOLOv11 model, the ball was detected simultaneously in frames from two cameras (Cam1 and Cam2) positioned to capture the serve area from distinct angles. By detecting the ball from two synchronized perspectives, the system can leverage data from multiple views, ensuring consistent tracking and reducing the likelihood of detection loss, even during rapid ball movements.</w:t>
      </w:r>
    </w:p>
    <w:p w14:paraId="109B937A" w14:textId="2A066F8E" w:rsidR="00505BC8" w:rsidRPr="00505BC8" w:rsidRDefault="00436607" w:rsidP="005F21FA">
      <w:pPr>
        <w:pStyle w:val="MDPI31text"/>
        <w:rPr>
          <w:rFonts w:eastAsiaTheme="minorEastAsia"/>
          <w:lang w:eastAsia="zh-CN"/>
        </w:rPr>
      </w:pPr>
      <w:r w:rsidRPr="002F2572">
        <w:rPr>
          <w:lang w:val="en-NZ"/>
        </w:rPr>
        <w:t xml:space="preserve">After detecting the ball in both camera feeds, the system applied calibration </w:t>
      </w:r>
      <w:r w:rsidR="005912BE">
        <w:rPr>
          <w:lang w:val="en-NZ"/>
        </w:rPr>
        <w:t>outcomes</w:t>
      </w:r>
      <w:r w:rsidRPr="002F2572">
        <w:rPr>
          <w:lang w:val="en-NZ"/>
        </w:rPr>
        <w:t xml:space="preserve"> to reconstruct the ball position in 3D space. Using the intrinsic and extrinsic calibration parameters obtained earlier, the 2D coordinates of the ball from each camera were mapped to a </w:t>
      </w:r>
      <w:r w:rsidR="00D528C7">
        <w:rPr>
          <w:rFonts w:hint="eastAsia"/>
          <w:lang w:val="en-NZ" w:eastAsia="zh-CN"/>
        </w:rPr>
        <w:t>standard</w:t>
      </w:r>
      <w:r w:rsidRPr="002F2572">
        <w:rPr>
          <w:lang w:val="en-NZ"/>
        </w:rPr>
        <w:t xml:space="preserve"> 3D coordinate system. This triangulation process allowed for the precise calculation of the ball's position in 3D, enabling detailed trajectory analysis and accurate detection of key serve points, such as the throw, highest, and hit points.</w:t>
      </w:r>
    </w:p>
    <w:p w14:paraId="3B757A2D" w14:textId="1780A0B3" w:rsidR="00505BC8" w:rsidRPr="005F21FA" w:rsidRDefault="005F21FA" w:rsidP="005F21FA">
      <w:pPr>
        <w:pStyle w:val="MDPI22heading2"/>
        <w:spacing w:before="240"/>
      </w:pPr>
      <w:bookmarkStart w:id="37" w:name="_Hlk185095720"/>
      <w:r w:rsidRPr="005F21FA">
        <w:t xml:space="preserve">2.5. </w:t>
      </w:r>
      <w:r w:rsidR="00503A85" w:rsidRPr="005F21FA">
        <w:t>Ball Tracking</w:t>
      </w:r>
    </w:p>
    <w:bookmarkEnd w:id="37"/>
    <w:p w14:paraId="1C048E58" w14:textId="386997F6" w:rsidR="00C64E5C" w:rsidRDefault="00C64E5C" w:rsidP="005F21FA">
      <w:pPr>
        <w:pStyle w:val="MDPI31text"/>
        <w:rPr>
          <w:ins w:id="38" w:author="GuangLiang Yang" w:date="2024-12-14T19:01:00Z" w16du:dateUtc="2024-12-14T06:01:00Z"/>
          <w:rFonts w:eastAsiaTheme="minorEastAsia"/>
          <w:lang w:eastAsia="zh-CN"/>
        </w:rPr>
      </w:pPr>
      <w:ins w:id="39" w:author="GuangLiang Yang" w:date="2024-12-14T19:01:00Z" w16du:dateUtc="2024-12-14T06:01:00Z">
        <w:r w:rsidRPr="00C64E5C">
          <w:rPr>
            <w:rFonts w:eastAsiaTheme="minorEastAsia"/>
            <w:lang w:eastAsia="zh-CN"/>
          </w:rPr>
          <w:t>To ensure high-quality video capture suitable for accurate ball tracking, the cameras were configured with specific settings to minimize motion blur. High shutter speeds of 1/500s or faster were used during recording. These settings allowed us to capture sharp frames of the ball even during high-speed serves and smashes, where the ball can reach speeds of up to 20 m/s. This mitigation of motion blur ensured that the ball's position could be precisely detected in each frame, providing a reliable input for tracking algorithms.</w:t>
        </w:r>
      </w:ins>
    </w:p>
    <w:p w14:paraId="66EA06D0" w14:textId="209C01FA" w:rsidR="00503A85" w:rsidRDefault="00503A85" w:rsidP="005F21FA">
      <w:pPr>
        <w:pStyle w:val="MDPI31text"/>
      </w:pPr>
      <w:proofErr w:type="spellStart"/>
      <w:r>
        <w:t>ByteTrack</w:t>
      </w:r>
      <w:proofErr w:type="spellEnd"/>
      <w:r>
        <w:t xml:space="preserve"> was employed to maintain the ball position across consecutive frames [7]. </w:t>
      </w:r>
      <w:r w:rsidR="00D528C7">
        <w:rPr>
          <w:rFonts w:hint="eastAsia"/>
          <w:lang w:eastAsia="zh-CN"/>
        </w:rPr>
        <w:t>It</w:t>
      </w:r>
      <w:r>
        <w:t xml:space="preserve"> is designed to associate every detection box, including low-confidence ones, improving its ability to handle objects with varying detection scores</w:t>
      </w:r>
      <w:r w:rsidR="00D528C7">
        <w:rPr>
          <w:rFonts w:hint="eastAsia"/>
          <w:lang w:eastAsia="zh-CN"/>
        </w:rPr>
        <w:t>. T</w:t>
      </w:r>
      <w:r>
        <w:t>his method has gained prominence for its robustness in tracking objects in challenging scenarios.</w:t>
      </w:r>
    </w:p>
    <w:p w14:paraId="434FAC45" w14:textId="508C8078" w:rsidR="00773E87" w:rsidRDefault="00773E87" w:rsidP="005F21FA">
      <w:pPr>
        <w:pStyle w:val="MDPI52figure"/>
        <w:ind w:left="2608"/>
        <w:jc w:val="left"/>
      </w:pPr>
      <w:r>
        <w:rPr>
          <w:noProof/>
        </w:rPr>
        <w:drawing>
          <wp:inline distT="0" distB="0" distL="0" distR="0" wp14:anchorId="39296073" wp14:editId="6105A1B6">
            <wp:extent cx="4580124" cy="2013924"/>
            <wp:effectExtent l="0" t="0" r="0" b="5715"/>
            <wp:docPr id="86401907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19077" name="Picture 1" descr="A diagram of a computer&#10;&#10;Description automatically generated"/>
                    <pic:cNvPicPr/>
                  </pic:nvPicPr>
                  <pic:blipFill>
                    <a:blip r:embed="rId16"/>
                    <a:stretch>
                      <a:fillRect/>
                    </a:stretch>
                  </pic:blipFill>
                  <pic:spPr>
                    <a:xfrm>
                      <a:off x="0" y="0"/>
                      <a:ext cx="4617466" cy="2030344"/>
                    </a:xfrm>
                    <a:prstGeom prst="rect">
                      <a:avLst/>
                    </a:prstGeom>
                  </pic:spPr>
                </pic:pic>
              </a:graphicData>
            </a:graphic>
          </wp:inline>
        </w:drawing>
      </w:r>
    </w:p>
    <w:p w14:paraId="144C2254" w14:textId="220D0290" w:rsidR="00503A85" w:rsidRPr="00511D7A" w:rsidRDefault="005F21FA" w:rsidP="005F21FA">
      <w:pPr>
        <w:pStyle w:val="MDPI51figurecaption"/>
        <w:jc w:val="both"/>
      </w:pPr>
      <w:r w:rsidRPr="005F21FA">
        <w:rPr>
          <w:b/>
          <w:bCs/>
        </w:rPr>
        <w:t xml:space="preserve">Figure 5. </w:t>
      </w:r>
      <w:proofErr w:type="spellStart"/>
      <w:r w:rsidR="00503A85" w:rsidRPr="00511D7A">
        <w:t>ByteTrack</w:t>
      </w:r>
      <w:proofErr w:type="spellEnd"/>
      <w:r w:rsidR="00503A85" w:rsidRPr="00511D7A">
        <w:t xml:space="preserve"> Framework for Table Tennis Ball Tracking</w:t>
      </w:r>
      <w:r w:rsidR="000045A6">
        <w:t xml:space="preserve"> </w:t>
      </w:r>
      <w:r w:rsidR="00503A85" w:rsidRPr="00511D7A">
        <w:t>starting from detection boxes output by YOLO. Detection boxes are categorized by confidence, with high-confidence boxes prioritized in the first association. Low-confidence detections are considered in a second association step, ensuring robust tracking. Kalman filter maintains smooth track predictions while unmatched tracks and detections are terminated or discarded.</w:t>
      </w:r>
    </w:p>
    <w:p w14:paraId="47CDBBD2" w14:textId="47779DAC" w:rsidR="00503A85" w:rsidDel="001A0ABE" w:rsidRDefault="00D809F6" w:rsidP="001A0ABE">
      <w:pPr>
        <w:pStyle w:val="MDPI31text"/>
        <w:rPr>
          <w:del w:id="40" w:author="GuangLiang Yang" w:date="2024-12-14T23:47:00Z" w16du:dateUtc="2024-12-14T10:47:00Z"/>
        </w:rPr>
      </w:pPr>
      <w:del w:id="41" w:author="GuangLiang Yang" w:date="2024-12-14T23:47:00Z" w16du:dateUtc="2024-12-14T10:47:00Z">
        <w:r w:rsidDel="001A0ABE">
          <w:delText xml:space="preserve">As illustrated in </w:delText>
        </w:r>
      </w:del>
      <w:r>
        <w:t>Figure 5</w:t>
      </w:r>
      <w:ins w:id="42" w:author="GuangLiang Yang" w:date="2024-12-14T23:47:00Z" w16du:dateUtc="2024-12-14T10:47:00Z">
        <w:r w:rsidR="001A0ABE">
          <w:rPr>
            <w:rFonts w:eastAsiaTheme="minorEastAsia" w:hint="eastAsia"/>
            <w:lang w:eastAsia="zh-CN"/>
          </w:rPr>
          <w:t xml:space="preserve"> </w:t>
        </w:r>
        <w:r w:rsidR="001A0ABE" w:rsidRPr="001A0ABE">
          <w:rPr>
            <w:rFonts w:eastAsiaTheme="minorEastAsia"/>
            <w:lang w:eastAsia="zh-CN"/>
          </w:rPr>
          <w:t xml:space="preserve">illustrates the basic workflow of </w:t>
        </w:r>
        <w:proofErr w:type="spellStart"/>
        <w:r w:rsidR="001A0ABE" w:rsidRPr="001A0ABE">
          <w:rPr>
            <w:rFonts w:eastAsiaTheme="minorEastAsia"/>
            <w:lang w:eastAsia="zh-CN"/>
          </w:rPr>
          <w:t>ByteTrack</w:t>
        </w:r>
        <w:proofErr w:type="spellEnd"/>
        <w:r w:rsidR="001A0ABE" w:rsidRPr="001A0ABE">
          <w:rPr>
            <w:rFonts w:eastAsiaTheme="minorEastAsia"/>
            <w:lang w:eastAsia="zh-CN"/>
          </w:rPr>
          <w:t xml:space="preserve"> in our system, where detection boxes are associated with existing tracks, and Kalman filtering helps maintain track consistency.</w:t>
        </w:r>
        <w:r w:rsidR="001A0ABE">
          <w:rPr>
            <w:rFonts w:eastAsiaTheme="minorEastAsia" w:hint="eastAsia"/>
            <w:lang w:eastAsia="zh-CN"/>
          </w:rPr>
          <w:t xml:space="preserve"> </w:t>
        </w:r>
      </w:ins>
      <w:del w:id="43" w:author="GuangLiang Yang" w:date="2024-12-14T23:47:00Z" w16du:dateUtc="2024-12-14T10:47:00Z">
        <w:r w:rsidDel="001A0ABE">
          <w:delText xml:space="preserve">, </w:delText>
        </w:r>
        <w:r w:rsidR="00503A85" w:rsidDel="001A0ABE">
          <w:delText>ByteTrack operates in two stages</w:delText>
        </w:r>
        <w:r w:rsidDel="001A0ABE">
          <w:delText>.</w:delText>
        </w:r>
        <w:r w:rsidR="00503A85" w:rsidDel="001A0ABE">
          <w:delText>. First</w:delText>
        </w:r>
        <w:r w:rsidR="0043657D" w:rsidDel="001A0ABE">
          <w:delText>ly</w:delText>
        </w:r>
        <w:r w:rsidR="00503A85" w:rsidDel="001A0ABE">
          <w:delText xml:space="preserve">, </w:delText>
        </w:r>
        <w:r w:rsidR="0043657D" w:rsidDel="001A0ABE">
          <w:delText xml:space="preserve">the </w:delText>
        </w:r>
        <w:r w:rsidR="00503A85" w:rsidDel="001A0ABE">
          <w:delText xml:space="preserve">detection boxes from the YOLO detector are </w:delText>
        </w:r>
        <w:r w:rsidR="00617EE3" w:rsidDel="001A0ABE">
          <w:delText>classified</w:delText>
        </w:r>
        <w:r w:rsidR="00503A85" w:rsidDel="001A0ABE">
          <w:delText xml:space="preserve"> based on their confidence scores into high-</w:delText>
        </w:r>
        <w:r w:rsidR="00503A85" w:rsidDel="001A0ABE">
          <w:lastRenderedPageBreak/>
          <w:delText xml:space="preserve">confidence and low-confidence groups. High-confidence detections are matched to </w:delText>
        </w:r>
        <w:r w:rsidR="00326435" w:rsidDel="001A0ABE">
          <w:delText xml:space="preserve">the </w:delText>
        </w:r>
        <w:r w:rsidR="00503A85" w:rsidDel="001A0ABE">
          <w:delText xml:space="preserve">existing tracks </w:delText>
        </w:r>
        <w:r w:rsidR="00326435" w:rsidDel="001A0ABE">
          <w:delText xml:space="preserve">by </w:delText>
        </w:r>
        <w:r w:rsidR="00503A85" w:rsidDel="001A0ABE">
          <w:delText>using Intersection over Union</w:delText>
        </w:r>
        <w:r w:rsidDel="001A0ABE">
          <w:delText xml:space="preserve"> (IoU</w:delText>
        </w:r>
        <w:r w:rsidR="00503A85" w:rsidDel="001A0ABE">
          <w:delText xml:space="preserve">), ensuring that the most reliable detections are prioritized. The unmatched low-confidence boxes are considered in a second round of association to address missed detections caused by occlusions, motion blur, or other factors. This two-stage matching process minimizes tracking loss and prevents objects from being prematurely discarded. Kalman filter is </w:delText>
        </w:r>
        <w:r w:rsidR="00674D3C" w:rsidDel="001A0ABE">
          <w:delText>integrated</w:delText>
        </w:r>
        <w:r w:rsidR="00503A85" w:rsidDel="001A0ABE">
          <w:delText xml:space="preserve"> to </w:delText>
        </w:r>
        <w:r w:rsidDel="001A0ABE">
          <w:delText xml:space="preserve">the </w:delText>
        </w:r>
        <w:r w:rsidR="00503A85" w:rsidDel="001A0ABE">
          <w:delText xml:space="preserve">ByteTrack framework, </w:delText>
        </w:r>
        <w:r w:rsidDel="001A0ABE">
          <w:delText xml:space="preserve">by </w:delText>
        </w:r>
        <w:r w:rsidR="00503A85" w:rsidDel="001A0ABE">
          <w:delText xml:space="preserve">predicting the positions of </w:delText>
        </w:r>
        <w:r w:rsidR="00320D94" w:rsidDel="001A0ABE">
          <w:delText xml:space="preserve">the </w:delText>
        </w:r>
        <w:r w:rsidR="00503A85" w:rsidDel="001A0ABE">
          <w:delText>existing tracks to maintain consistency and smoothness across frames. Tracks that remain unmatched for extended periods are terminated, while unmatched detections that fail the second association are discarded to optimize performance.</w:delText>
        </w:r>
      </w:del>
    </w:p>
    <w:p w14:paraId="3AAB2FD2" w14:textId="2A889004" w:rsidR="00503A85" w:rsidRDefault="00503A85" w:rsidP="001A0ABE">
      <w:pPr>
        <w:pStyle w:val="MDPI31text"/>
      </w:pPr>
      <w:del w:id="44" w:author="GuangLiang Yang" w:date="2024-12-14T23:47:00Z" w16du:dateUtc="2024-12-14T10:47:00Z">
        <w:r w:rsidDel="001A0ABE">
          <w:delText>Figure 5 provides a</w:delText>
        </w:r>
        <w:r w:rsidR="003B359C" w:rsidDel="001A0ABE">
          <w:rPr>
            <w:rFonts w:hint="eastAsia"/>
            <w:lang w:eastAsia="zh-CN"/>
          </w:rPr>
          <w:delText>n</w:delText>
        </w:r>
        <w:r w:rsidDel="001A0ABE">
          <w:delText xml:space="preserve"> overview </w:delText>
        </w:r>
        <w:r w:rsidR="003B359C" w:rsidDel="001A0ABE">
          <w:rPr>
            <w:rFonts w:hint="eastAsia"/>
            <w:lang w:eastAsia="zh-CN"/>
          </w:rPr>
          <w:delText xml:space="preserve">of the workflow </w:delText>
        </w:r>
        <w:r w:rsidDel="001A0ABE">
          <w:delText xml:space="preserve">of ByteTrack. </w:delText>
        </w:r>
        <w:r w:rsidR="00BA0282" w:rsidDel="001A0ABE">
          <w:delText>The d</w:delText>
        </w:r>
        <w:r w:rsidDel="001A0ABE">
          <w:delText xml:space="preserve">etection </w:delText>
        </w:r>
        <w:r w:rsidR="00D528C7" w:rsidDel="001A0ABE">
          <w:rPr>
            <w:rFonts w:hint="eastAsia"/>
            <w:lang w:eastAsia="zh-CN"/>
          </w:rPr>
          <w:delText xml:space="preserve">scores </w:delText>
        </w:r>
        <w:r w:rsidR="00B43046" w:rsidDel="001A0ABE">
          <w:rPr>
            <w:lang w:eastAsia="zh-CN"/>
          </w:rPr>
          <w:delText>classify</w:delText>
        </w:r>
        <w:r w:rsidR="00555C4D" w:rsidDel="001A0ABE">
          <w:rPr>
            <w:lang w:eastAsia="zh-CN"/>
          </w:rPr>
          <w:delText xml:space="preserve"> the</w:delText>
        </w:r>
        <w:r w:rsidR="00D528C7" w:rsidDel="001A0ABE">
          <w:rPr>
            <w:rFonts w:hint="eastAsia"/>
            <w:lang w:eastAsia="zh-CN"/>
          </w:rPr>
          <w:delText xml:space="preserve"> detection boxes from YOLO</w:delText>
        </w:r>
        <w:r w:rsidDel="001A0ABE">
          <w:delText xml:space="preserve"> into high-confidence and low-confidence groups. High-confidence detections undergo a first round of association with existing tracks, while low-confidence boxes are processed in a secondary matching step. Kalman filter</w:delText>
        </w:r>
        <w:r w:rsidR="00452116" w:rsidDel="001A0ABE">
          <w:delText xml:space="preserve"> algorithm</w:delText>
        </w:r>
        <w:r w:rsidDel="001A0ABE">
          <w:delText xml:space="preserve"> predicts track positions and unmatched tracks or detections are discarded after multiple failed associations. </w:delText>
        </w:r>
      </w:del>
    </w:p>
    <w:p w14:paraId="46F4C8EF" w14:textId="58E9D9AD" w:rsidR="00505BC8" w:rsidRPr="00505BC8" w:rsidRDefault="00E44924" w:rsidP="005F21FA">
      <w:pPr>
        <w:pStyle w:val="MDPI31text"/>
        <w:rPr>
          <w:rFonts w:eastAsiaTheme="minorEastAsia"/>
          <w:lang w:eastAsia="zh-CN"/>
        </w:rPr>
      </w:pPr>
      <w:r>
        <w:t xml:space="preserve">The </w:t>
      </w:r>
      <w:r w:rsidR="00503A85">
        <w:t xml:space="preserve">background subtraction and optical flow methods [8] </w:t>
      </w:r>
      <w:r>
        <w:t xml:space="preserve">based on </w:t>
      </w:r>
      <w:r w:rsidR="00D809F6">
        <w:t xml:space="preserve">the </w:t>
      </w:r>
      <w:r>
        <w:t xml:space="preserve">OpenCV platform </w:t>
      </w:r>
      <w:r w:rsidR="00503A85">
        <w:t>provide a simpler alternative for motion detection</w:t>
      </w:r>
      <w:r w:rsidR="00D528C7">
        <w:rPr>
          <w:rFonts w:hint="eastAsia"/>
          <w:lang w:eastAsia="zh-CN"/>
        </w:rPr>
        <w:t>. However, they</w:t>
      </w:r>
      <w:r w:rsidR="00503A85">
        <w:t xml:space="preserve"> are susceptible to noise from lighting changes or background changes, which can cause track fragmentation. </w:t>
      </w:r>
      <w:r w:rsidR="00340DDD">
        <w:t>We</w:t>
      </w:r>
      <w:r w:rsidR="00503A85">
        <w:t xml:space="preserve"> will compare </w:t>
      </w:r>
      <w:r w:rsidR="00D528C7">
        <w:rPr>
          <w:rFonts w:hint="eastAsia"/>
          <w:lang w:eastAsia="zh-CN"/>
        </w:rPr>
        <w:t>them</w:t>
      </w:r>
      <w:r w:rsidR="00503A85">
        <w:t xml:space="preserve"> with </w:t>
      </w:r>
      <w:proofErr w:type="spellStart"/>
      <w:r w:rsidR="00503A85">
        <w:t>ByteTrack</w:t>
      </w:r>
      <w:proofErr w:type="spellEnd"/>
      <w:r w:rsidR="00503A85">
        <w:t>.</w:t>
      </w:r>
    </w:p>
    <w:p w14:paraId="5970865F" w14:textId="717E2A6C" w:rsidR="00505BC8" w:rsidRPr="005F21FA" w:rsidRDefault="005F21FA" w:rsidP="005F21FA">
      <w:pPr>
        <w:pStyle w:val="MDPI22heading2"/>
        <w:spacing w:before="240"/>
        <w:rPr>
          <w:rFonts w:eastAsia="SimSun"/>
          <w:bCs/>
          <w:iCs/>
          <w:snapToGrid/>
          <w:lang w:val="en-NZ"/>
        </w:rPr>
      </w:pPr>
      <w:r w:rsidRPr="005F21FA">
        <w:rPr>
          <w:rFonts w:eastAsiaTheme="minorEastAsia"/>
        </w:rPr>
        <w:t xml:space="preserve">2.6. </w:t>
      </w:r>
      <w:r w:rsidR="000354D4" w:rsidRPr="005F21FA">
        <w:rPr>
          <w:kern w:val="0"/>
          <w14:ligatures w14:val="none"/>
        </w:rPr>
        <w:t>Video Segmentation</w:t>
      </w:r>
    </w:p>
    <w:p w14:paraId="7E4FF28D" w14:textId="796CB258" w:rsidR="000354D4" w:rsidRDefault="009846E3" w:rsidP="005F21FA">
      <w:pPr>
        <w:pStyle w:val="MDPI31text"/>
      </w:pPr>
      <w:r>
        <w:t>The</w:t>
      </w:r>
      <w:r w:rsidR="000354D4">
        <w:t xml:space="preserve"> precise 3D trajectory of </w:t>
      </w:r>
      <w:r w:rsidR="00D809F6">
        <w:t xml:space="preserve">a </w:t>
      </w:r>
      <w:r w:rsidR="000354D4">
        <w:t xml:space="preserve">table tennis ball, including its spatial coordinates and temporal sequence, is </w:t>
      </w:r>
      <w:r w:rsidR="00E34565">
        <w:t>employed</w:t>
      </w:r>
      <w:r w:rsidR="000354D4">
        <w:t xml:space="preserve"> as the primary cue for segmenting video. The trajectory spans the entire serve action, from the ball's appearance to departure from the table. This approach significantly simplifies video segmentation in the context of table tennis serves, eliminating the need for multi-stream models</w:t>
      </w:r>
      <w:r w:rsidR="00106C8B">
        <w:t xml:space="preserve">. </w:t>
      </w:r>
    </w:p>
    <w:p w14:paraId="5C1915FD" w14:textId="5E2B6AD3" w:rsidR="000354D4" w:rsidRDefault="000354D4" w:rsidP="005F21FA">
      <w:pPr>
        <w:pStyle w:val="MDPI31text"/>
      </w:pPr>
      <w:r>
        <w:t xml:space="preserve">Unlike recent methods that heavily rely on player pose estimation and multi-stream architectures integrating RGB data, optical flow, and player positioning (as seen in table tennis and tennis research) [9-12], </w:t>
      </w:r>
      <w:r w:rsidR="002C6298">
        <w:t>the</w:t>
      </w:r>
      <w:r>
        <w:t xml:space="preserve"> focus</w:t>
      </w:r>
      <w:r w:rsidR="002C6298">
        <w:t xml:space="preserve"> of this paper</w:t>
      </w:r>
      <w:r>
        <w:t xml:space="preserve"> </w:t>
      </w:r>
      <w:r w:rsidR="0077024A">
        <w:t xml:space="preserve">is </w:t>
      </w:r>
      <w:r>
        <w:t>exclusively on the ball 3D trajectory. The calibrated 3D coordinates of the ball provide sufficient information to isolate serve sequences without relying on additional data streams or complex model architectures.</w:t>
      </w:r>
    </w:p>
    <w:p w14:paraId="0128FC27" w14:textId="4C77C969" w:rsidR="00505BC8" w:rsidRPr="00823F33" w:rsidRDefault="000354D4" w:rsidP="005F21FA">
      <w:pPr>
        <w:pStyle w:val="MDPI31text"/>
        <w:rPr>
          <w:rFonts w:eastAsiaTheme="minorEastAsia" w:hint="eastAsia"/>
          <w:lang w:val="en-NZ" w:eastAsia="zh-CN"/>
          <w:rPrChange w:id="45" w:author="GuangLiang Yang" w:date="2024-12-14T22:20:00Z" w16du:dateUtc="2024-12-14T09:20:00Z">
            <w:rPr>
              <w:rFonts w:eastAsiaTheme="minorEastAsia"/>
              <w:lang w:eastAsia="zh-CN"/>
            </w:rPr>
          </w:rPrChange>
        </w:rPr>
      </w:pPr>
      <w:r>
        <w:t>The s</w:t>
      </w:r>
      <w:r w:rsidR="00D528C7">
        <w:rPr>
          <w:rFonts w:hint="eastAsia"/>
          <w:lang w:eastAsia="zh-CN"/>
        </w:rPr>
        <w:t>traightforward segmentation process</w:t>
      </w:r>
      <w:r>
        <w:t xml:space="preserve"> relies on the</w:t>
      </w:r>
      <w:r w:rsidR="00774527">
        <w:t xml:space="preserve"> </w:t>
      </w:r>
      <w:r>
        <w:t xml:space="preserve">spatial movement within the calibrated 3D space. A threshold Y&gt;0.5, representing a spatial boundary in the serve area, is </w:t>
      </w:r>
      <w:r w:rsidR="005D4A35">
        <w:t>utilized</w:t>
      </w:r>
      <w:r>
        <w:t xml:space="preserve"> to identify the serve sequence. This criterion isolates the serve action by focusing on the ball</w:t>
      </w:r>
      <w:r w:rsidR="00361DF9">
        <w:t xml:space="preserve"> </w:t>
      </w:r>
      <w:r>
        <w:t>trajectory during its active involvement in the serve, effectively capturing the temporal and spatial characteristics of the sequence.</w:t>
      </w:r>
      <w:ins w:id="46" w:author="GuangLiang Yang" w:date="2024-12-14T20:01:00Z" w16du:dateUtc="2024-12-14T07:01:00Z">
        <w:r w:rsidR="00C223F9">
          <w:rPr>
            <w:rFonts w:eastAsiaTheme="minorEastAsia" w:hint="eastAsia"/>
            <w:lang w:eastAsia="zh-CN"/>
          </w:rPr>
          <w:t xml:space="preserve"> </w:t>
        </w:r>
        <w:r w:rsidR="00C223F9" w:rsidRPr="00C223F9">
          <w:rPr>
            <w:rFonts w:eastAsiaTheme="minorEastAsia"/>
            <w:lang w:eastAsia="zh-CN"/>
          </w:rPr>
          <w:t>Specifically, the Y-coordinate represents the ball’s position in the forward-backward direction relative to the table, with the baseline of the player's side of the table set at Y = 0. The serve is considered complete when the ball crosses this threshold, marking the transition from the active serve motion to the post-serve phase.</w:t>
        </w:r>
      </w:ins>
    </w:p>
    <w:p w14:paraId="1C5E17A5" w14:textId="1EC46337" w:rsidR="00505BC8" w:rsidRPr="005F21FA" w:rsidRDefault="005F21FA" w:rsidP="005F21FA">
      <w:pPr>
        <w:pStyle w:val="MDPI22heading2"/>
        <w:spacing w:before="240"/>
      </w:pPr>
      <w:r w:rsidRPr="005F21FA">
        <w:t xml:space="preserve">2.7. </w:t>
      </w:r>
      <w:r w:rsidR="00CF51C7" w:rsidRPr="005F21FA">
        <w:t>Transformer Model for Key Point Detection</w:t>
      </w:r>
    </w:p>
    <w:p w14:paraId="31578D48" w14:textId="45DCAE98" w:rsidR="00CF51C7" w:rsidRDefault="00CF51C7" w:rsidP="005F21FA">
      <w:pPr>
        <w:pStyle w:val="MDPI31text"/>
        <w:rPr>
          <w:ins w:id="47" w:author="GuangLiang Yang" w:date="2024-12-14T19:46:00Z" w16du:dateUtc="2024-12-14T06:46:00Z"/>
          <w:rFonts w:eastAsiaTheme="minorEastAsia"/>
          <w:lang w:eastAsia="zh-CN"/>
        </w:rPr>
      </w:pPr>
      <w:r>
        <w:t>A Transformer model was applied to analy</w:t>
      </w:r>
      <w:r w:rsidR="003B359C">
        <w:rPr>
          <w:rFonts w:hint="eastAsia"/>
          <w:lang w:eastAsia="zh-CN"/>
        </w:rPr>
        <w:t>z</w:t>
      </w:r>
      <w:r>
        <w:t>e the 3D trajectory of a table tennis serve and identify key turning points, such as the throw, highest, and hit points. This approach leverages the Transformer’s attention mechanism</w:t>
      </w:r>
      <w:r w:rsidR="00D528C7">
        <w:rPr>
          <w:rFonts w:hint="eastAsia"/>
          <w:lang w:eastAsia="zh-CN"/>
        </w:rPr>
        <w:t xml:space="preserve"> </w:t>
      </w:r>
      <w:r>
        <w:t>[13], which excels in capturing dependencies in sequential data, making it highly effective for recognizing patterns in the ball movement over time. By learning from labe</w:t>
      </w:r>
      <w:r w:rsidR="00D809F6">
        <w:t>l</w:t>
      </w:r>
      <w:r>
        <w:t>led trajectories, the model can accurately predict critical points within the serve sequence, thereby enhancing the</w:t>
      </w:r>
      <w:r w:rsidR="004C572B">
        <w:t xml:space="preserve"> </w:t>
      </w:r>
      <w:r>
        <w:t xml:space="preserve">ability </w:t>
      </w:r>
      <w:r w:rsidR="00B67C81">
        <w:t xml:space="preserve">of this model </w:t>
      </w:r>
      <w:r>
        <w:t>to detect fouls based on serve dynamics.</w:t>
      </w:r>
    </w:p>
    <w:p w14:paraId="1C4F2A2E" w14:textId="77777777" w:rsidR="002205F0" w:rsidRPr="002205F0" w:rsidRDefault="002205F0" w:rsidP="005F21FA">
      <w:pPr>
        <w:pStyle w:val="MDPI31text"/>
        <w:rPr>
          <w:ins w:id="48" w:author="GuangLiang Yang" w:date="2024-12-14T19:46:00Z" w16du:dateUtc="2024-12-14T06:46:00Z"/>
          <w:rFonts w:eastAsiaTheme="minorEastAsia" w:hint="eastAsia"/>
          <w:lang w:eastAsia="zh-CN"/>
          <w:rPrChange w:id="49" w:author="GuangLiang Yang" w:date="2024-12-14T19:46:00Z" w16du:dateUtc="2024-12-14T06:46:00Z">
            <w:rPr>
              <w:ins w:id="50" w:author="GuangLiang Yang" w:date="2024-12-14T19:46:00Z" w16du:dateUtc="2024-12-14T06:46:00Z"/>
              <w:rFonts w:eastAsiaTheme="minorEastAsia"/>
              <w:lang w:eastAsia="zh-CN"/>
            </w:rPr>
          </w:rPrChange>
        </w:rPr>
      </w:pPr>
    </w:p>
    <w:p w14:paraId="608C1F89" w14:textId="77777777" w:rsidR="00272FA1" w:rsidRPr="00272FA1" w:rsidRDefault="00272FA1" w:rsidP="00272FA1">
      <w:pPr>
        <w:pStyle w:val="MDPI31text"/>
        <w:rPr>
          <w:ins w:id="51" w:author="GuangLiang Yang" w:date="2024-12-14T19:46:00Z" w16du:dateUtc="2024-12-14T06:46:00Z"/>
          <w:rFonts w:eastAsiaTheme="minorEastAsia"/>
          <w:lang w:eastAsia="zh-CN"/>
        </w:rPr>
      </w:pPr>
      <w:ins w:id="52" w:author="GuangLiang Yang" w:date="2024-12-14T19:46:00Z" w16du:dateUtc="2024-12-14T06:46:00Z">
        <w:r w:rsidRPr="00272FA1">
          <w:rPr>
            <w:rFonts w:eastAsiaTheme="minorEastAsia"/>
            <w:lang w:eastAsia="zh-CN"/>
          </w:rPr>
          <w:lastRenderedPageBreak/>
          <w:t xml:space="preserve">The dataset used for training consists of labeled 3D trajectory data, specifically targeting key points in table tennis serves (throw point, highest point, and hit point). The data was collected from a series of table tennis serves, and it is structured in such a way that each trajectory consists of 3D coordinates (x, y, z) along with the corresponding frame indices. The dataset contains a total of 300 labeled serves, and it was split into 70% training, 15% validation, and 15% test sets. The training data was used to update the model’s weights, the validation set was employed to tune hyperparameters, and the test data was used to evaluate the model's performance. The dataset includes </w:t>
        </w:r>
        <w:proofErr w:type="gramStart"/>
        <w:r w:rsidRPr="00272FA1">
          <w:rPr>
            <w:rFonts w:eastAsiaTheme="minorEastAsia"/>
            <w:lang w:eastAsia="zh-CN"/>
          </w:rPr>
          <w:t>serves</w:t>
        </w:r>
        <w:proofErr w:type="gramEnd"/>
        <w:r w:rsidRPr="00272FA1">
          <w:rPr>
            <w:rFonts w:eastAsiaTheme="minorEastAsia"/>
            <w:lang w:eastAsia="zh-CN"/>
          </w:rPr>
          <w:t xml:space="preserve"> from 3 different individuals with varied serve styles, ensuring that the model generalizes well across different scenarios.</w:t>
        </w:r>
      </w:ins>
    </w:p>
    <w:p w14:paraId="7AA2AA00" w14:textId="77777777" w:rsidR="00272FA1" w:rsidRPr="00272FA1" w:rsidRDefault="00272FA1" w:rsidP="00272FA1">
      <w:pPr>
        <w:pStyle w:val="MDPI31text"/>
        <w:rPr>
          <w:ins w:id="53" w:author="GuangLiang Yang" w:date="2024-12-14T19:46:00Z" w16du:dateUtc="2024-12-14T06:46:00Z"/>
          <w:rFonts w:eastAsiaTheme="minorEastAsia"/>
          <w:lang w:eastAsia="zh-CN"/>
        </w:rPr>
      </w:pPr>
    </w:p>
    <w:p w14:paraId="1341BF3A" w14:textId="4D60BD08" w:rsidR="00272FA1" w:rsidRDefault="00272FA1" w:rsidP="00272FA1">
      <w:pPr>
        <w:pStyle w:val="MDPI31text"/>
        <w:rPr>
          <w:ins w:id="54" w:author="GuangLiang Yang" w:date="2024-12-14T19:46:00Z" w16du:dateUtc="2024-12-14T06:46:00Z"/>
          <w:rFonts w:eastAsiaTheme="minorEastAsia"/>
          <w:lang w:eastAsia="zh-CN"/>
        </w:rPr>
      </w:pPr>
      <w:ins w:id="55" w:author="GuangLiang Yang" w:date="2024-12-14T19:46:00Z" w16du:dateUtc="2024-12-14T06:46:00Z">
        <w:r w:rsidRPr="00272FA1">
          <w:rPr>
            <w:rFonts w:eastAsiaTheme="minorEastAsia"/>
            <w:lang w:eastAsia="zh-CN"/>
          </w:rPr>
          <w:t xml:space="preserve">Training was conducted with a batch size of 1, as each sample is a sequence of varying lengths depending on the serve. The model was trained for 100 epochs, utilizing </w:t>
        </w:r>
        <w:proofErr w:type="spellStart"/>
        <w:r w:rsidRPr="00272FA1">
          <w:rPr>
            <w:rFonts w:eastAsiaTheme="minorEastAsia"/>
            <w:lang w:eastAsia="zh-CN"/>
          </w:rPr>
          <w:t>CrossEntropyLoss</w:t>
        </w:r>
        <w:proofErr w:type="spellEnd"/>
        <w:r w:rsidRPr="00272FA1">
          <w:rPr>
            <w:rFonts w:eastAsiaTheme="minorEastAsia"/>
            <w:lang w:eastAsia="zh-CN"/>
          </w:rPr>
          <w:t xml:space="preserve"> for classification of the key points. Adam optimizer was employed with a learning rate of 0.001. These details provide a clearer understanding of the training </w:t>
        </w:r>
        <w:proofErr w:type="gramStart"/>
        <w:r w:rsidRPr="00272FA1">
          <w:rPr>
            <w:rFonts w:eastAsiaTheme="minorEastAsia"/>
            <w:lang w:eastAsia="zh-CN"/>
          </w:rPr>
          <w:t>setup</w:t>
        </w:r>
        <w:proofErr w:type="gramEnd"/>
        <w:r w:rsidRPr="00272FA1">
          <w:rPr>
            <w:rFonts w:eastAsiaTheme="minorEastAsia"/>
            <w:lang w:eastAsia="zh-CN"/>
          </w:rPr>
          <w:t xml:space="preserve"> and the </w:t>
        </w:r>
        <w:proofErr w:type="gramStart"/>
        <w:r w:rsidRPr="00272FA1">
          <w:rPr>
            <w:rFonts w:eastAsiaTheme="minorEastAsia"/>
            <w:lang w:eastAsia="zh-CN"/>
          </w:rPr>
          <w:t>dataset</w:t>
        </w:r>
        <w:proofErr w:type="gramEnd"/>
        <w:r w:rsidRPr="00272FA1">
          <w:rPr>
            <w:rFonts w:eastAsiaTheme="minorEastAsia"/>
            <w:lang w:eastAsia="zh-CN"/>
          </w:rPr>
          <w:t xml:space="preserve"> used.</w:t>
        </w:r>
      </w:ins>
    </w:p>
    <w:p w14:paraId="0B625561" w14:textId="77777777" w:rsidR="00272FA1" w:rsidRPr="00272FA1" w:rsidRDefault="00272FA1" w:rsidP="00272FA1">
      <w:pPr>
        <w:pStyle w:val="MDPI31text"/>
        <w:rPr>
          <w:ins w:id="56" w:author="GuangLiang Yang" w:date="2024-12-14T19:36:00Z" w16du:dateUtc="2024-12-14T06:36:00Z"/>
          <w:rFonts w:eastAsiaTheme="minorEastAsia" w:hint="eastAsia"/>
          <w:lang w:eastAsia="zh-CN"/>
          <w:rPrChange w:id="57" w:author="GuangLiang Yang" w:date="2024-12-14T19:46:00Z" w16du:dateUtc="2024-12-14T06:46:00Z">
            <w:rPr>
              <w:ins w:id="58" w:author="GuangLiang Yang" w:date="2024-12-14T19:36:00Z" w16du:dateUtc="2024-12-14T06:36:00Z"/>
              <w:rFonts w:eastAsiaTheme="minorEastAsia"/>
              <w:lang w:eastAsia="zh-CN"/>
            </w:rPr>
          </w:rPrChange>
        </w:rPr>
      </w:pPr>
    </w:p>
    <w:p w14:paraId="25D323F3" w14:textId="77777777" w:rsidR="00C127AC" w:rsidRPr="00C127AC" w:rsidRDefault="00C127AC" w:rsidP="00C127AC">
      <w:pPr>
        <w:pStyle w:val="MDPI31text"/>
        <w:rPr>
          <w:ins w:id="59" w:author="GuangLiang Yang" w:date="2024-12-14T19:36:00Z" w16du:dateUtc="2024-12-14T06:36:00Z"/>
          <w:rFonts w:eastAsiaTheme="minorEastAsia"/>
          <w:lang w:eastAsia="zh-CN"/>
        </w:rPr>
      </w:pPr>
      <w:ins w:id="60" w:author="GuangLiang Yang" w:date="2024-12-14T19:36:00Z" w16du:dateUtc="2024-12-14T06:36:00Z">
        <w:r w:rsidRPr="00C127AC">
          <w:rPr>
            <w:rFonts w:eastAsiaTheme="minorEastAsia"/>
            <w:lang w:eastAsia="zh-CN"/>
          </w:rPr>
          <w:t xml:space="preserve">The Transformer architecture has been widely used for modeling sequential data, particularly in natural language processing (NLP) tasks (Vaswani et al., 2017). For this study, we employed a modified version of the Transformer architecture, known as the </w:t>
        </w:r>
        <w:proofErr w:type="spellStart"/>
        <w:r w:rsidRPr="00C127AC">
          <w:rPr>
            <w:rFonts w:eastAsiaTheme="minorEastAsia"/>
            <w:lang w:eastAsia="zh-CN"/>
          </w:rPr>
          <w:t>TrajectoryTransformer</w:t>
        </w:r>
        <w:proofErr w:type="spellEnd"/>
        <w:r w:rsidRPr="00C127AC">
          <w:rPr>
            <w:rFonts w:eastAsiaTheme="minorEastAsia"/>
            <w:lang w:eastAsia="zh-CN"/>
          </w:rPr>
          <w:t>, designed specifically for trajectory prediction. Unlike typical NLP tasks, where the input consists of word embeddings, our model processes sequential data consisting of 3D trajectory points (x, y, z) and the corresponding frame index. The input to the model was thus updated to 4 dimensions (3D coordinates + frame index).</w:t>
        </w:r>
      </w:ins>
    </w:p>
    <w:p w14:paraId="3016D760" w14:textId="77777777" w:rsidR="00C127AC" w:rsidRPr="00C127AC" w:rsidRDefault="00C127AC" w:rsidP="00C127AC">
      <w:pPr>
        <w:pStyle w:val="MDPI31text"/>
        <w:rPr>
          <w:ins w:id="61" w:author="GuangLiang Yang" w:date="2024-12-14T19:36:00Z" w16du:dateUtc="2024-12-14T06:36:00Z"/>
          <w:rFonts w:eastAsiaTheme="minorEastAsia"/>
          <w:lang w:eastAsia="zh-CN"/>
        </w:rPr>
      </w:pPr>
    </w:p>
    <w:p w14:paraId="19BDEA6D" w14:textId="77515D41" w:rsidR="00C127AC" w:rsidRPr="00C127AC" w:rsidRDefault="00C127AC" w:rsidP="00C127AC">
      <w:pPr>
        <w:pStyle w:val="MDPI31text"/>
        <w:rPr>
          <w:rFonts w:eastAsiaTheme="minorEastAsia" w:hint="eastAsia"/>
          <w:lang w:eastAsia="zh-CN"/>
          <w:rPrChange w:id="62" w:author="GuangLiang Yang" w:date="2024-12-14T19:36:00Z" w16du:dateUtc="2024-12-14T06:36:00Z">
            <w:rPr/>
          </w:rPrChange>
        </w:rPr>
      </w:pPr>
      <w:ins w:id="63" w:author="GuangLiang Yang" w:date="2024-12-14T19:36:00Z" w16du:dateUtc="2024-12-14T06:36:00Z">
        <w:r w:rsidRPr="00C127AC">
          <w:rPr>
            <w:rFonts w:eastAsiaTheme="minorEastAsia"/>
            <w:lang w:eastAsia="zh-CN"/>
          </w:rPr>
          <w:t xml:space="preserve">Our approach is </w:t>
        </w:r>
        <w:proofErr w:type="gramStart"/>
        <w:r w:rsidRPr="00C127AC">
          <w:rPr>
            <w:rFonts w:eastAsiaTheme="minorEastAsia"/>
            <w:lang w:eastAsia="zh-CN"/>
          </w:rPr>
          <w:t>similar to</w:t>
        </w:r>
        <w:proofErr w:type="gramEnd"/>
        <w:r w:rsidRPr="00C127AC">
          <w:rPr>
            <w:rFonts w:eastAsiaTheme="minorEastAsia"/>
            <w:lang w:eastAsia="zh-CN"/>
          </w:rPr>
          <w:t xml:space="preserve"> those used in time-series prediction tasks, where Transformer models have been adapted to forecast sequential patterns in various domains, such as human motion prediction (Zhang et al., 2021) and ball trajectory forecasting in sports analytics (Li et al., 2020). </w:t>
        </w:r>
        <w:proofErr w:type="gramStart"/>
        <w:r w:rsidRPr="00C127AC">
          <w:rPr>
            <w:rFonts w:eastAsiaTheme="minorEastAsia"/>
            <w:lang w:eastAsia="zh-CN"/>
          </w:rPr>
          <w:t>In particular, our</w:t>
        </w:r>
        <w:proofErr w:type="gramEnd"/>
        <w:r w:rsidRPr="00C127AC">
          <w:rPr>
            <w:rFonts w:eastAsiaTheme="minorEastAsia"/>
            <w:lang w:eastAsia="zh-CN"/>
          </w:rPr>
          <w:t xml:space="preserve"> model reduces the depth and complexity of the Transformer to improve efficiency for the real-time analysis of sports trajectories, using two encoder layers and four attention heads, which are optimal for our specific task.</w:t>
        </w:r>
      </w:ins>
    </w:p>
    <w:p w14:paraId="06D3D030" w14:textId="6F1EF9D6" w:rsidR="00CF51C7" w:rsidRDefault="00A21372" w:rsidP="005F21FA">
      <w:pPr>
        <w:pStyle w:val="MDPI52figure"/>
        <w:ind w:left="2608"/>
        <w:jc w:val="left"/>
      </w:pPr>
      <w:r>
        <w:rPr>
          <w:noProof/>
        </w:rPr>
        <w:drawing>
          <wp:inline distT="0" distB="0" distL="0" distR="0" wp14:anchorId="6252CD5A" wp14:editId="73CE9104">
            <wp:extent cx="4954079" cy="1845591"/>
            <wp:effectExtent l="0" t="0" r="0" b="2540"/>
            <wp:docPr id="150426875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68753" name="Picture 1" descr="A diagram of a flowchart&#10;&#10;Description automatically generated"/>
                    <pic:cNvPicPr/>
                  </pic:nvPicPr>
                  <pic:blipFill>
                    <a:blip r:embed="rId17"/>
                    <a:stretch>
                      <a:fillRect/>
                    </a:stretch>
                  </pic:blipFill>
                  <pic:spPr>
                    <a:xfrm>
                      <a:off x="0" y="0"/>
                      <a:ext cx="4986660" cy="1857729"/>
                    </a:xfrm>
                    <a:prstGeom prst="rect">
                      <a:avLst/>
                    </a:prstGeom>
                  </pic:spPr>
                </pic:pic>
              </a:graphicData>
            </a:graphic>
          </wp:inline>
        </w:drawing>
      </w:r>
    </w:p>
    <w:p w14:paraId="06E66A6D" w14:textId="0ED26886" w:rsidR="00CF51C7" w:rsidRPr="00511D7A" w:rsidRDefault="005F21FA" w:rsidP="005F21FA">
      <w:pPr>
        <w:pStyle w:val="MDPI51figurecaption"/>
        <w:jc w:val="both"/>
      </w:pPr>
      <w:r w:rsidRPr="005F21FA">
        <w:rPr>
          <w:b/>
          <w:bCs/>
        </w:rPr>
        <w:t xml:space="preserve">Figure 6. </w:t>
      </w:r>
      <w:r w:rsidR="00CF51C7" w:rsidRPr="00511D7A">
        <w:t>The left panel shows the trajectory path, while the right panel highlights the annotated turning points (throw point, highest point, and hit point). The</w:t>
      </w:r>
      <w:r w:rsidR="00677C87">
        <w:t xml:space="preserve"> </w:t>
      </w:r>
      <w:r w:rsidR="00CF51C7" w:rsidRPr="00511D7A">
        <w:t>Transformer model outlines its components, such as multi-head attention, which enables it to process the trajectory data and extract key turning points.</w:t>
      </w:r>
    </w:p>
    <w:p w14:paraId="632B31E8" w14:textId="78B29CA0" w:rsidR="00CF51C7" w:rsidRDefault="00CF51C7" w:rsidP="005F21FA">
      <w:pPr>
        <w:pStyle w:val="MDPI31text"/>
      </w:pPr>
      <w:r>
        <w:t xml:space="preserve">As shown in Figure 6, the Transformer architecture is visualized alongside the 3D trajectory. The trajectory highlights the critical turning points: </w:t>
      </w:r>
      <w:r w:rsidR="00865827">
        <w:t>T</w:t>
      </w:r>
      <w:r>
        <w:t xml:space="preserve">he throw point (marked as a yellow square), the highest point (marked as a red triangle), and the hit point (marked as a blue circle). The left panel depicts the 3D path of the ball, while the right panel overlays the annotated turning points on the trajectory. The Transformer framework on </w:t>
      </w:r>
      <w:r>
        <w:lastRenderedPageBreak/>
        <w:t xml:space="preserve">the right demonstrates how the positional encoding and multi-head attention layers enable the model to process sequential data and extract these key moments </w:t>
      </w:r>
      <w:r w:rsidR="00D528C7">
        <w:rPr>
          <w:rFonts w:hint="eastAsia"/>
          <w:lang w:eastAsia="zh-CN"/>
        </w:rPr>
        <w:t>precisely</w:t>
      </w:r>
      <w:r>
        <w:t>.</w:t>
      </w:r>
    </w:p>
    <w:p w14:paraId="0B2677C9" w14:textId="3D8F06DE" w:rsidR="00CF51C7" w:rsidRDefault="00E34B8C" w:rsidP="005F21FA">
      <w:pPr>
        <w:pStyle w:val="MDPI31text"/>
      </w:pPr>
      <w:r>
        <w:t>L</w:t>
      </w:r>
      <w:r w:rsidR="00CF51C7">
        <w:t xml:space="preserve">ike </w:t>
      </w:r>
      <w:proofErr w:type="spellStart"/>
      <w:r w:rsidR="00D809F6" w:rsidRPr="00D809F6">
        <w:t>Spatio</w:t>
      </w:r>
      <w:proofErr w:type="spellEnd"/>
      <w:r w:rsidR="00D809F6" w:rsidRPr="00D809F6">
        <w:t xml:space="preserve">-Temporal Transformer Networks </w:t>
      </w:r>
      <w:r w:rsidR="00D809F6">
        <w:t>(</w:t>
      </w:r>
      <w:r w:rsidR="00CF51C7">
        <w:t>S2TNet</w:t>
      </w:r>
      <w:r w:rsidR="00D809F6">
        <w:t>)</w:t>
      </w:r>
      <w:r w:rsidR="00CF51C7">
        <w:t xml:space="preserve"> and the Trajectory Unified Transformer [14-16]</w:t>
      </w:r>
      <w:r w:rsidR="00963872">
        <w:t xml:space="preserve">, </w:t>
      </w:r>
      <w:r w:rsidR="00CF51C7">
        <w:t>Transformer-based models</w:t>
      </w:r>
      <w:r w:rsidR="005B0D3F">
        <w:t xml:space="preserve"> </w:t>
      </w:r>
      <w:r w:rsidR="00CF51C7">
        <w:t>predict future positions in human motion or traffic data by identifying significant turning points. While these applications involve complex social interactions or environmental factors, the focus is on the ball’s motion alone, allowing the Transformer to concentrate on the trajectory patterns specific to the serve.</w:t>
      </w:r>
    </w:p>
    <w:p w14:paraId="2134D603" w14:textId="4893F106" w:rsidR="00505BC8" w:rsidRPr="00505BC8" w:rsidDel="00B20C87" w:rsidRDefault="00CF51C7" w:rsidP="005F21FA">
      <w:pPr>
        <w:pStyle w:val="MDPI31text"/>
        <w:rPr>
          <w:del w:id="64" w:author="GuangLiang Yang" w:date="2024-12-15T00:05:00Z" w16du:dateUtc="2024-12-14T11:05:00Z"/>
          <w:rFonts w:eastAsiaTheme="minorEastAsia"/>
          <w:lang w:eastAsia="zh-CN"/>
        </w:rPr>
      </w:pPr>
      <w:del w:id="65" w:author="GuangLiang Yang" w:date="2024-12-15T00:05:00Z" w16du:dateUtc="2024-12-14T11:05:00Z">
        <w:r w:rsidDel="00B20C87">
          <w:delText xml:space="preserve">The Transformer model in this </w:delText>
        </w:r>
        <w:r w:rsidR="00003614" w:rsidDel="00B20C87">
          <w:delText>paper</w:delText>
        </w:r>
        <w:r w:rsidDel="00B20C87">
          <w:delText xml:space="preserve"> was trained on a dataset of labe</w:delText>
        </w:r>
        <w:r w:rsidR="00D809F6" w:rsidDel="00B20C87">
          <w:delText>l</w:delText>
        </w:r>
        <w:r w:rsidDel="00B20C87">
          <w:delText xml:space="preserve">led trajectories, where each serve sequence was annotated with the critical points of interest: </w:delText>
        </w:r>
        <w:r w:rsidR="00003614" w:rsidDel="00B20C87">
          <w:delText>T</w:delText>
        </w:r>
        <w:r w:rsidDel="00B20C87">
          <w:delText xml:space="preserve">he throw point (where the ball begins its upward toss), the highest point (the peak of the ball toss), and the hit point (where the player makes contact). These labels enabled the model to learn the specific patterns associated with each turning point in the serve. The attention mechanism of the Transformer allowed it to discern subtle changes in the ball movement over time, capturing dependencies that traditional models might overlook. This ability to track complex temporal dependencies made the Transformer model particularly well-suited for accurately identifying turning points in the trajectory. </w:delText>
        </w:r>
      </w:del>
    </w:p>
    <w:p w14:paraId="0302ED90" w14:textId="477A5805" w:rsidR="00505BC8" w:rsidRPr="005F21FA" w:rsidRDefault="005F21FA" w:rsidP="005F21FA">
      <w:pPr>
        <w:pStyle w:val="MDPI22heading2"/>
        <w:spacing w:before="240"/>
      </w:pPr>
      <w:r w:rsidRPr="005F21FA">
        <w:t xml:space="preserve">2.8. </w:t>
      </w:r>
      <w:r w:rsidR="00A21372" w:rsidRPr="005F21FA">
        <w:t>Rule-Based Foul Detection</w:t>
      </w:r>
    </w:p>
    <w:p w14:paraId="428DA916" w14:textId="072C6F06" w:rsidR="00A21372" w:rsidRDefault="00DB38C0" w:rsidP="005F21FA">
      <w:pPr>
        <w:pStyle w:val="MDPI31text"/>
      </w:pPr>
      <w:r>
        <w:t>A</w:t>
      </w:r>
      <w:r w:rsidR="00A21372">
        <w:t xml:space="preserve"> set of rule-based criteria </w:t>
      </w:r>
      <w:r w:rsidR="00C94ADF">
        <w:t xml:space="preserve">is employed </w:t>
      </w:r>
      <w:r w:rsidR="00A21372">
        <w:t>to determine whether a serve violates table tennis regulations. These criteria are designed to assess various aspects of the serve and provide objective data to assist referees in evaluating serve compliance</w:t>
      </w:r>
      <w:r w:rsidR="006D2908">
        <w:rPr>
          <w:rFonts w:hint="eastAsia"/>
          <w:lang w:eastAsia="zh-CN"/>
        </w:rPr>
        <w:t xml:space="preserve"> </w:t>
      </w:r>
      <w:r w:rsidR="00A21372">
        <w:t>[17].</w:t>
      </w:r>
    </w:p>
    <w:p w14:paraId="4F9C8D01" w14:textId="3B8F9E3E" w:rsidR="00A21372" w:rsidRDefault="00A21372" w:rsidP="005F21FA">
      <w:pPr>
        <w:pStyle w:val="MDPI52figure"/>
        <w:ind w:left="2608"/>
        <w:jc w:val="left"/>
      </w:pPr>
      <w:r>
        <w:rPr>
          <w:noProof/>
        </w:rPr>
        <w:drawing>
          <wp:inline distT="0" distB="0" distL="0" distR="0" wp14:anchorId="028A3669" wp14:editId="43AB78D2">
            <wp:extent cx="4873538" cy="2378562"/>
            <wp:effectExtent l="0" t="0" r="3810" b="3175"/>
            <wp:docPr id="106481945" name="Picture 1" descr="A graph of a graph with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1945" name="Picture 1" descr="A graph of a graph with numbers and a line&#10;&#10;Description automatically generated with medium confidence"/>
                    <pic:cNvPicPr/>
                  </pic:nvPicPr>
                  <pic:blipFill>
                    <a:blip r:embed="rId18"/>
                    <a:stretch>
                      <a:fillRect/>
                    </a:stretch>
                  </pic:blipFill>
                  <pic:spPr>
                    <a:xfrm>
                      <a:off x="0" y="0"/>
                      <a:ext cx="4900098" cy="2391525"/>
                    </a:xfrm>
                    <a:prstGeom prst="rect">
                      <a:avLst/>
                    </a:prstGeom>
                  </pic:spPr>
                </pic:pic>
              </a:graphicData>
            </a:graphic>
          </wp:inline>
        </w:drawing>
      </w:r>
    </w:p>
    <w:p w14:paraId="43DA3B4D" w14:textId="1B8915D2" w:rsidR="00A21372" w:rsidRPr="00511D7A" w:rsidRDefault="005F21FA" w:rsidP="005F21FA">
      <w:pPr>
        <w:pStyle w:val="MDPI51figurecaption"/>
        <w:jc w:val="both"/>
      </w:pPr>
      <w:r w:rsidRPr="005F21FA">
        <w:rPr>
          <w:b/>
          <w:bCs/>
        </w:rPr>
        <w:t xml:space="preserve">Figure 7. </w:t>
      </w:r>
      <w:r w:rsidR="00A21372" w:rsidRPr="00511D7A">
        <w:t>Rule-Based Foul Detection:</w:t>
      </w:r>
      <w:r w:rsidR="00F96538">
        <w:t xml:space="preserve"> </w:t>
      </w:r>
      <w:r w:rsidR="00A21372" w:rsidRPr="00511D7A">
        <w:t xml:space="preserve">(a) 3D trajectory visualization with the throw point (yellow), </w:t>
      </w:r>
      <w:r w:rsidR="003B359C">
        <w:rPr>
          <w:rFonts w:hint="eastAsia"/>
          <w:lang w:eastAsia="zh-CN"/>
        </w:rPr>
        <w:t xml:space="preserve">the </w:t>
      </w:r>
      <w:r w:rsidR="00A21372" w:rsidRPr="00511D7A">
        <w:t>highest point (red), and the calculated vertical angle. The vertical normal vector and the line connecting the key points are included for clear representation. (b) Spatial analysis of the serv</w:t>
      </w:r>
      <w:r w:rsidR="003B359C">
        <w:rPr>
          <w:rFonts w:hint="eastAsia"/>
          <w:lang w:eastAsia="zh-CN"/>
        </w:rPr>
        <w:t>ing</w:t>
      </w:r>
      <w:r w:rsidR="00A21372" w:rsidRPr="00511D7A">
        <w:t xml:space="preserve"> area, showing the trajectory of the ball relative to the permitted boundaries and confirming compliance with service area rules.</w:t>
      </w:r>
    </w:p>
    <w:p w14:paraId="2621CDF1" w14:textId="77777777" w:rsidR="00A21372" w:rsidRDefault="00A21372" w:rsidP="00A21372">
      <w:pPr>
        <w:pStyle w:val="MDPI31text"/>
        <w:ind w:firstLine="452"/>
      </w:pPr>
    </w:p>
    <w:p w14:paraId="79E66FA3" w14:textId="294FECBE" w:rsidR="00A21372" w:rsidRDefault="00A21372" w:rsidP="005F21FA">
      <w:pPr>
        <w:pStyle w:val="MDPI31text"/>
        <w:ind w:firstLine="0"/>
      </w:pPr>
      <w:r w:rsidRPr="00DE52EC">
        <w:rPr>
          <w:b/>
          <w:bCs/>
        </w:rPr>
        <w:t>Minimum Drop Height</w:t>
      </w:r>
      <w:r>
        <w:t xml:space="preserve">: To ensure that the serve meets the minimum height requirement, </w:t>
      </w:r>
      <w:r w:rsidR="000C4B7A">
        <w:t>we</w:t>
      </w:r>
      <w:r>
        <w:t xml:space="preserve"> monitor the ball trajectory to confirm it reaches a specified drop height. This criterion helps verify that the serve complies with the rules regarding the initial toss height.</w:t>
      </w:r>
    </w:p>
    <w:p w14:paraId="2E16EA12" w14:textId="77777777" w:rsidR="00A9191E" w:rsidRDefault="00A9191E" w:rsidP="00A21372">
      <w:pPr>
        <w:pStyle w:val="MDPI31text"/>
        <w:ind w:firstLine="452"/>
      </w:pPr>
    </w:p>
    <w:p w14:paraId="1855BF4C" w14:textId="609B9153" w:rsidR="00A21372" w:rsidRDefault="00A21372" w:rsidP="005F21FA">
      <w:pPr>
        <w:pStyle w:val="MDPI31text"/>
        <w:ind w:firstLine="0"/>
      </w:pPr>
      <w:r w:rsidRPr="0032463C">
        <w:rPr>
          <w:b/>
          <w:bCs/>
        </w:rPr>
        <w:t>Vertical Angle at Throw</w:t>
      </w:r>
      <w:r>
        <w:t xml:space="preserve">: </w:t>
      </w:r>
      <w:r w:rsidR="003B359C">
        <w:rPr>
          <w:rFonts w:hint="eastAsia"/>
          <w:lang w:eastAsia="zh-CN"/>
        </w:rPr>
        <w:t>This</w:t>
      </w:r>
      <w:r>
        <w:t xml:space="preserve"> assesses the initial toss direction. To ensure that the toss remains near the vertical axis, </w:t>
      </w:r>
      <w:r w:rsidR="0072243D">
        <w:t xml:space="preserve">we </w:t>
      </w:r>
      <w:r>
        <w:t xml:space="preserve">calculate the angle between the vector connecting the throw point and the highest point of the ball trajectory and the vertical reference vector (0,0,1). This angle is computed </w:t>
      </w:r>
      <w:r w:rsidR="005A5279">
        <w:t xml:space="preserve">by </w:t>
      </w:r>
      <w:r>
        <w:t xml:space="preserve">using </w:t>
      </w:r>
      <w:proofErr w:type="gramStart"/>
      <w:r w:rsidR="00D809F6">
        <w:t>Equation</w:t>
      </w:r>
      <w:r w:rsidR="005922A4">
        <w:t>(</w:t>
      </w:r>
      <w:proofErr w:type="gramEnd"/>
      <w:r w:rsidR="005922A4">
        <w:t>2).</w:t>
      </w:r>
      <w:r>
        <w:t xml:space="preserve"> </w:t>
      </w:r>
    </w:p>
    <w:p w14:paraId="1B8732B0" w14:textId="77777777" w:rsidR="00A21372" w:rsidRDefault="00A21372" w:rsidP="00A21372">
      <w:pPr>
        <w:pStyle w:val="MDPI31text"/>
        <w:ind w:firstLine="452"/>
      </w:pPr>
    </w:p>
    <w:p w14:paraId="4E63AAB6" w14:textId="55B2520B" w:rsidR="00A21372" w:rsidRPr="00BC40A4" w:rsidRDefault="00A21372" w:rsidP="00A21372">
      <w:pPr>
        <w:pStyle w:val="ListParagraph"/>
        <w:ind w:left="301" w:firstLine="400"/>
        <w:jc w:val="right"/>
        <w:rPr>
          <w:rFonts w:ascii="Palatino Linotype" w:eastAsiaTheme="minorEastAsia" w:hAnsi="Palatino Linotype"/>
          <w:lang w:val="en" w:eastAsia="zh-CN"/>
        </w:rPr>
      </w:pPr>
      <m:oMath>
        <m:r>
          <w:rPr>
            <w:rFonts w:ascii="Cambria Math" w:hAnsi="Cambria Math"/>
            <w:lang w:val="en"/>
          </w:rPr>
          <w:lastRenderedPageBreak/>
          <m:t>θ=</m:t>
        </m:r>
        <m:func>
          <m:funcPr>
            <m:ctrlPr>
              <w:rPr>
                <w:rFonts w:ascii="Cambria Math" w:hAnsi="Cambria Math"/>
                <w:i/>
                <w:lang w:val="en"/>
              </w:rPr>
            </m:ctrlPr>
          </m:funcPr>
          <m:fName>
            <m:r>
              <m:rPr>
                <m:sty m:val="p"/>
              </m:rPr>
              <w:rPr>
                <w:rFonts w:ascii="Cambria Math" w:hAnsi="Cambria Math"/>
                <w:lang w:val="en"/>
              </w:rPr>
              <m:t>arccos</m:t>
            </m:r>
          </m:fName>
          <m:e>
            <m:d>
              <m:dPr>
                <m:ctrlPr>
                  <w:rPr>
                    <w:rFonts w:ascii="Cambria Math" w:hAnsi="Cambria Math"/>
                    <w:i/>
                    <w:lang w:val="en"/>
                  </w:rPr>
                </m:ctrlPr>
              </m:dPr>
              <m:e>
                <m:f>
                  <m:fPr>
                    <m:ctrlPr>
                      <w:rPr>
                        <w:rFonts w:ascii="Cambria Math" w:hAnsi="Cambria Math"/>
                        <w:i/>
                        <w:lang w:val="en"/>
                      </w:rPr>
                    </m:ctrlPr>
                  </m:fPr>
                  <m:num>
                    <m:sSub>
                      <m:sSubPr>
                        <m:ctrlPr>
                          <w:rPr>
                            <w:rFonts w:ascii="Cambria Math" w:hAnsi="Cambria Math"/>
                            <w:i/>
                            <w:lang w:val="en"/>
                          </w:rPr>
                        </m:ctrlPr>
                      </m:sSubPr>
                      <m:e>
                        <m:r>
                          <w:rPr>
                            <w:rFonts w:ascii="Cambria Math" w:hAnsi="Cambria Math"/>
                            <w:lang w:val="en"/>
                          </w:rPr>
                          <m:t>A</m:t>
                        </m:r>
                      </m:e>
                      <m:sub>
                        <m:r>
                          <w:rPr>
                            <w:rFonts w:ascii="Cambria Math" w:hAnsi="Cambria Math"/>
                            <w:lang w:val="en"/>
                          </w:rPr>
                          <m:t>x</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B</m:t>
                        </m:r>
                      </m:e>
                      <m:sub>
                        <m:r>
                          <w:rPr>
                            <w:rFonts w:ascii="Cambria Math" w:hAnsi="Cambria Math"/>
                            <w:lang w:val="en"/>
                          </w:rPr>
                          <m:t>x</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A</m:t>
                        </m:r>
                      </m:e>
                      <m:sub>
                        <m:r>
                          <w:rPr>
                            <w:rFonts w:ascii="Cambria Math" w:hAnsi="Cambria Math"/>
                            <w:lang w:val="en"/>
                          </w:rPr>
                          <m:t>y</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B</m:t>
                        </m:r>
                      </m:e>
                      <m:sub>
                        <m:r>
                          <w:rPr>
                            <w:rFonts w:ascii="Cambria Math" w:hAnsi="Cambria Math"/>
                            <w:lang w:val="en"/>
                          </w:rPr>
                          <m:t>y</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A</m:t>
                        </m:r>
                      </m:e>
                      <m:sub>
                        <m:r>
                          <w:rPr>
                            <w:rFonts w:ascii="Cambria Math" w:hAnsi="Cambria Math"/>
                            <w:lang w:val="en"/>
                          </w:rPr>
                          <m:t>z</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B</m:t>
                        </m:r>
                      </m:e>
                      <m:sub>
                        <m:r>
                          <w:rPr>
                            <w:rFonts w:ascii="Cambria Math" w:hAnsi="Cambria Math"/>
                            <w:lang w:val="en"/>
                          </w:rPr>
                          <m:t>z</m:t>
                        </m:r>
                      </m:sub>
                    </m:sSub>
                  </m:num>
                  <m:den>
                    <m:rad>
                      <m:radPr>
                        <m:degHide m:val="1"/>
                        <m:ctrlPr>
                          <w:rPr>
                            <w:rFonts w:ascii="Cambria Math" w:hAnsi="Cambria Math"/>
                            <w:i/>
                            <w:lang w:val="en"/>
                          </w:rPr>
                        </m:ctrlPr>
                      </m:radPr>
                      <m:deg/>
                      <m:e>
                        <m:sSubSup>
                          <m:sSubSupPr>
                            <m:ctrlPr>
                              <w:rPr>
                                <w:rFonts w:ascii="Cambria Math" w:hAnsi="Cambria Math"/>
                                <w:i/>
                                <w:lang w:val="en"/>
                              </w:rPr>
                            </m:ctrlPr>
                          </m:sSubSupPr>
                          <m:e>
                            <m:r>
                              <w:rPr>
                                <w:rFonts w:ascii="Cambria Math" w:hAnsi="Cambria Math"/>
                                <w:lang w:val="en"/>
                              </w:rPr>
                              <m:t>A</m:t>
                            </m:r>
                          </m:e>
                          <m:sub>
                            <m:r>
                              <w:rPr>
                                <w:rFonts w:ascii="Cambria Math" w:hAnsi="Cambria Math"/>
                                <w:lang w:val="en"/>
                              </w:rPr>
                              <m:t>x</m:t>
                            </m:r>
                          </m:sub>
                          <m:sup>
                            <m:r>
                              <w:rPr>
                                <w:rFonts w:ascii="Cambria Math" w:hAnsi="Cambria Math"/>
                                <w:lang w:val="en"/>
                              </w:rPr>
                              <m:t>2</m:t>
                            </m:r>
                          </m:sup>
                        </m:sSubSup>
                        <m:r>
                          <w:rPr>
                            <w:rFonts w:ascii="Cambria Math" w:hAnsi="Cambria Math"/>
                            <w:lang w:val="en"/>
                          </w:rPr>
                          <m:t>+</m:t>
                        </m:r>
                        <m:sSubSup>
                          <m:sSubSupPr>
                            <m:ctrlPr>
                              <w:rPr>
                                <w:rFonts w:ascii="Cambria Math" w:hAnsi="Cambria Math"/>
                                <w:i/>
                                <w:lang w:val="en"/>
                              </w:rPr>
                            </m:ctrlPr>
                          </m:sSubSupPr>
                          <m:e>
                            <m:r>
                              <w:rPr>
                                <w:rFonts w:ascii="Cambria Math" w:hAnsi="Cambria Math"/>
                                <w:lang w:val="en"/>
                              </w:rPr>
                              <m:t>A</m:t>
                            </m:r>
                          </m:e>
                          <m:sub>
                            <m:r>
                              <w:rPr>
                                <w:rFonts w:ascii="Cambria Math" w:hAnsi="Cambria Math"/>
                                <w:lang w:val="en"/>
                              </w:rPr>
                              <m:t>y</m:t>
                            </m:r>
                          </m:sub>
                          <m:sup>
                            <m:r>
                              <w:rPr>
                                <w:rFonts w:ascii="Cambria Math" w:hAnsi="Cambria Math"/>
                                <w:lang w:val="en"/>
                              </w:rPr>
                              <m:t>2</m:t>
                            </m:r>
                          </m:sup>
                        </m:sSubSup>
                        <m:r>
                          <w:rPr>
                            <w:rFonts w:ascii="Cambria Math" w:hAnsi="Cambria Math"/>
                            <w:lang w:val="en"/>
                          </w:rPr>
                          <m:t>+</m:t>
                        </m:r>
                        <m:sSubSup>
                          <m:sSubSupPr>
                            <m:ctrlPr>
                              <w:rPr>
                                <w:rFonts w:ascii="Cambria Math" w:hAnsi="Cambria Math"/>
                                <w:i/>
                                <w:lang w:val="en"/>
                              </w:rPr>
                            </m:ctrlPr>
                          </m:sSubSupPr>
                          <m:e>
                            <m:r>
                              <w:rPr>
                                <w:rFonts w:ascii="Cambria Math" w:hAnsi="Cambria Math"/>
                                <w:lang w:val="en"/>
                              </w:rPr>
                              <m:t>A</m:t>
                            </m:r>
                          </m:e>
                          <m:sub>
                            <m:r>
                              <w:rPr>
                                <w:rFonts w:ascii="Cambria Math" w:hAnsi="Cambria Math"/>
                                <w:lang w:val="en"/>
                              </w:rPr>
                              <m:t>z</m:t>
                            </m:r>
                          </m:sub>
                          <m:sup>
                            <m:r>
                              <w:rPr>
                                <w:rFonts w:ascii="Cambria Math" w:hAnsi="Cambria Math"/>
                                <w:lang w:val="en"/>
                              </w:rPr>
                              <m:t>2</m:t>
                            </m:r>
                          </m:sup>
                        </m:sSubSup>
                      </m:e>
                    </m:rad>
                    <m:r>
                      <w:rPr>
                        <w:rFonts w:ascii="Cambria Math" w:hAnsi="Cambria Math"/>
                        <w:lang w:val="en"/>
                      </w:rPr>
                      <m:t xml:space="preserve"> </m:t>
                    </m:r>
                    <m:r>
                      <w:rPr>
                        <w:rFonts w:ascii="Cambria Math" w:eastAsiaTheme="minorEastAsia" w:hAnsi="Cambria Math"/>
                        <w:lang w:val="en" w:eastAsia="zh-CN"/>
                      </w:rPr>
                      <m:t xml:space="preserve"> </m:t>
                    </m:r>
                    <m:r>
                      <w:rPr>
                        <w:rFonts w:ascii="Cambria Math" w:hAnsi="Cambria Math"/>
                        <w:lang w:val="en"/>
                      </w:rPr>
                      <m:t>⋅</m:t>
                    </m:r>
                    <m:rad>
                      <m:radPr>
                        <m:degHide m:val="1"/>
                        <m:ctrlPr>
                          <w:rPr>
                            <w:rFonts w:ascii="Cambria Math" w:hAnsi="Cambria Math"/>
                            <w:i/>
                            <w:lang w:val="en"/>
                          </w:rPr>
                        </m:ctrlPr>
                      </m:radPr>
                      <m:deg/>
                      <m:e>
                        <m:sSubSup>
                          <m:sSubSupPr>
                            <m:ctrlPr>
                              <w:rPr>
                                <w:rFonts w:ascii="Cambria Math" w:hAnsi="Cambria Math"/>
                                <w:i/>
                                <w:lang w:val="en"/>
                              </w:rPr>
                            </m:ctrlPr>
                          </m:sSubSupPr>
                          <m:e>
                            <m:r>
                              <w:rPr>
                                <w:rFonts w:ascii="Cambria Math" w:hAnsi="Cambria Math"/>
                                <w:lang w:val="en"/>
                              </w:rPr>
                              <m:t>B</m:t>
                            </m:r>
                          </m:e>
                          <m:sub>
                            <m:r>
                              <w:rPr>
                                <w:rFonts w:ascii="Cambria Math" w:hAnsi="Cambria Math"/>
                                <w:lang w:val="en"/>
                              </w:rPr>
                              <m:t>x</m:t>
                            </m:r>
                          </m:sub>
                          <m:sup>
                            <m:r>
                              <w:rPr>
                                <w:rFonts w:ascii="Cambria Math" w:hAnsi="Cambria Math"/>
                                <w:lang w:val="en"/>
                              </w:rPr>
                              <m:t>2</m:t>
                            </m:r>
                          </m:sup>
                        </m:sSubSup>
                        <m:r>
                          <w:rPr>
                            <w:rFonts w:ascii="Cambria Math" w:hAnsi="Cambria Math"/>
                            <w:lang w:val="en"/>
                          </w:rPr>
                          <m:t>+</m:t>
                        </m:r>
                        <m:sSubSup>
                          <m:sSubSupPr>
                            <m:ctrlPr>
                              <w:rPr>
                                <w:rFonts w:ascii="Cambria Math" w:hAnsi="Cambria Math"/>
                                <w:i/>
                                <w:lang w:val="en"/>
                              </w:rPr>
                            </m:ctrlPr>
                          </m:sSubSupPr>
                          <m:e>
                            <m:r>
                              <w:rPr>
                                <w:rFonts w:ascii="Cambria Math" w:hAnsi="Cambria Math"/>
                                <w:lang w:val="en"/>
                              </w:rPr>
                              <m:t>B</m:t>
                            </m:r>
                          </m:e>
                          <m:sub>
                            <m:r>
                              <w:rPr>
                                <w:rFonts w:ascii="Cambria Math" w:hAnsi="Cambria Math"/>
                                <w:lang w:val="en"/>
                              </w:rPr>
                              <m:t>y</m:t>
                            </m:r>
                          </m:sub>
                          <m:sup>
                            <m:r>
                              <w:rPr>
                                <w:rFonts w:ascii="Cambria Math" w:hAnsi="Cambria Math"/>
                                <w:lang w:val="en"/>
                              </w:rPr>
                              <m:t>2</m:t>
                            </m:r>
                          </m:sup>
                        </m:sSubSup>
                        <m:r>
                          <w:rPr>
                            <w:rFonts w:ascii="Cambria Math" w:hAnsi="Cambria Math"/>
                            <w:lang w:val="en"/>
                          </w:rPr>
                          <m:t>+</m:t>
                        </m:r>
                        <m:sSubSup>
                          <m:sSubSupPr>
                            <m:ctrlPr>
                              <w:rPr>
                                <w:rFonts w:ascii="Cambria Math" w:hAnsi="Cambria Math"/>
                                <w:i/>
                                <w:lang w:val="en"/>
                              </w:rPr>
                            </m:ctrlPr>
                          </m:sSubSupPr>
                          <m:e>
                            <m:r>
                              <w:rPr>
                                <w:rFonts w:ascii="Cambria Math" w:hAnsi="Cambria Math"/>
                                <w:lang w:val="en"/>
                              </w:rPr>
                              <m:t>B</m:t>
                            </m:r>
                          </m:e>
                          <m:sub>
                            <m:r>
                              <w:rPr>
                                <w:rFonts w:ascii="Cambria Math" w:hAnsi="Cambria Math"/>
                                <w:lang w:val="en"/>
                              </w:rPr>
                              <m:t>z</m:t>
                            </m:r>
                          </m:sub>
                          <m:sup>
                            <m:r>
                              <w:rPr>
                                <w:rFonts w:ascii="Cambria Math" w:hAnsi="Cambria Math"/>
                                <w:lang w:val="en"/>
                              </w:rPr>
                              <m:t>2</m:t>
                            </m:r>
                          </m:sup>
                        </m:sSubSup>
                      </m:e>
                    </m:rad>
                  </m:den>
                </m:f>
              </m:e>
            </m:d>
          </m:e>
        </m:func>
        <m:r>
          <w:rPr>
            <w:rFonts w:ascii="Cambria Math" w:hAnsi="Cambria Math"/>
            <w:lang w:val="en"/>
          </w:rPr>
          <m:t>×</m:t>
        </m:r>
        <m:f>
          <m:fPr>
            <m:ctrlPr>
              <w:rPr>
                <w:rFonts w:ascii="Cambria Math" w:hAnsi="Cambria Math"/>
                <w:i/>
                <w:lang w:val="en"/>
              </w:rPr>
            </m:ctrlPr>
          </m:fPr>
          <m:num>
            <m:r>
              <w:rPr>
                <w:rFonts w:ascii="Cambria Math" w:hAnsi="Cambria Math"/>
                <w:lang w:val="en"/>
              </w:rPr>
              <m:t>180</m:t>
            </m:r>
          </m:num>
          <m:den>
            <m:r>
              <w:rPr>
                <w:rFonts w:ascii="Cambria Math" w:hAnsi="Cambria Math"/>
                <w:lang w:val="en"/>
              </w:rPr>
              <m:t>π</m:t>
            </m:r>
          </m:den>
        </m:f>
      </m:oMath>
      <w:r w:rsidRPr="00FE0216">
        <w:rPr>
          <w:rFonts w:ascii="Palatino Linotype" w:hAnsi="Palatino Linotype"/>
        </w:rPr>
        <w:t xml:space="preserve">                                   (</w:t>
      </w:r>
      <w:r w:rsidR="00944EDB">
        <w:rPr>
          <w:rFonts w:ascii="Palatino Linotype" w:eastAsiaTheme="minorEastAsia" w:hAnsi="Palatino Linotype"/>
          <w:lang w:eastAsia="zh-CN"/>
        </w:rPr>
        <w:t>2</w:t>
      </w:r>
      <w:r w:rsidRPr="00FE0216">
        <w:rPr>
          <w:rFonts w:ascii="Palatino Linotype" w:hAnsi="Palatino Linotype"/>
        </w:rPr>
        <w:t>)</w:t>
      </w:r>
    </w:p>
    <w:p w14:paraId="70EC6B86" w14:textId="1CB1432A" w:rsidR="00A21372" w:rsidRDefault="00963CF3" w:rsidP="005F21FA">
      <w:pPr>
        <w:pStyle w:val="MDPI31text"/>
        <w:ind w:firstLine="0"/>
      </w:pPr>
      <w:r>
        <w:t>where</w:t>
      </w:r>
      <w:r w:rsidR="00A21372">
        <w:rPr>
          <w:rFonts w:eastAsiaTheme="minorEastAsia" w:hint="eastAsia"/>
          <w:lang w:val="en-NZ"/>
        </w:rPr>
        <w:t xml:space="preserve"> </w:t>
      </w:r>
      <m:oMath>
        <m:sSub>
          <m:sSubPr>
            <m:ctrlPr>
              <w:rPr>
                <w:rFonts w:ascii="Cambria Math" w:hAnsi="Cambria Math"/>
                <w:i/>
                <w:snapToGrid/>
                <w:color w:val="auto"/>
                <w:kern w:val="0"/>
                <w:szCs w:val="20"/>
                <w:lang w:val="en" w:eastAsia="en-US" w:bidi="ar-SA"/>
              </w:rPr>
            </m:ctrlPr>
          </m:sSubPr>
          <m:e>
            <m:r>
              <m:rPr>
                <m:sty m:val="bi"/>
              </m:rPr>
              <w:rPr>
                <w:rFonts w:ascii="Cambria Math" w:hAnsi="Cambria Math"/>
                <w:color w:val="auto"/>
                <w:lang w:val="en" w:eastAsia="en-US"/>
              </w:rPr>
              <m:t>A</m:t>
            </m:r>
          </m:e>
          <m:sub>
            <m:r>
              <m:rPr>
                <m:sty m:val="bi"/>
              </m:rPr>
              <w:rPr>
                <w:rFonts w:ascii="Cambria Math" w:hAnsi="Cambria Math"/>
                <w:color w:val="auto"/>
                <w:lang w:val="en" w:eastAsia="en-US"/>
              </w:rPr>
              <m:t>x</m:t>
            </m:r>
          </m:sub>
        </m:sSub>
      </m:oMath>
      <w:r w:rsidR="00A21372" w:rsidRPr="00BC40A4">
        <w:rPr>
          <w:rFonts w:eastAsiaTheme="minorEastAsia"/>
          <w:lang w:val="en-NZ"/>
        </w:rPr>
        <w:t xml:space="preserve">, </w:t>
      </w:r>
      <m:oMath>
        <m:sSub>
          <m:sSubPr>
            <m:ctrlPr>
              <w:rPr>
                <w:rFonts w:ascii="Cambria Math" w:hAnsi="Cambria Math"/>
                <w:i/>
                <w:snapToGrid/>
                <w:color w:val="auto"/>
                <w:kern w:val="0"/>
                <w:szCs w:val="20"/>
                <w:lang w:val="en" w:eastAsia="en-US" w:bidi="ar-SA"/>
              </w:rPr>
            </m:ctrlPr>
          </m:sSubPr>
          <m:e>
            <m:r>
              <m:rPr>
                <m:sty m:val="bi"/>
              </m:rPr>
              <w:rPr>
                <w:rFonts w:ascii="Cambria Math" w:hAnsi="Cambria Math"/>
                <w:color w:val="auto"/>
                <w:lang w:val="en" w:eastAsia="en-US"/>
              </w:rPr>
              <m:t>A</m:t>
            </m:r>
          </m:e>
          <m:sub>
            <m:r>
              <m:rPr>
                <m:sty m:val="bi"/>
              </m:rPr>
              <w:rPr>
                <w:rFonts w:ascii="Cambria Math" w:hAnsi="Cambria Math"/>
                <w:color w:val="auto"/>
                <w:lang w:val="en" w:eastAsia="en-US"/>
              </w:rPr>
              <m:t>y</m:t>
            </m:r>
          </m:sub>
        </m:sSub>
      </m:oMath>
      <w:r w:rsidR="00A21372" w:rsidRPr="00BC40A4">
        <w:rPr>
          <w:rFonts w:eastAsiaTheme="minorEastAsia"/>
          <w:lang w:val="en-NZ"/>
        </w:rPr>
        <w:t xml:space="preserve">, </w:t>
      </w:r>
      <m:oMath>
        <m:sSub>
          <m:sSubPr>
            <m:ctrlPr>
              <w:rPr>
                <w:rFonts w:ascii="Cambria Math" w:hAnsi="Cambria Math"/>
                <w:i/>
                <w:snapToGrid/>
                <w:color w:val="auto"/>
                <w:kern w:val="0"/>
                <w:szCs w:val="20"/>
                <w:lang w:val="en" w:eastAsia="en-US" w:bidi="ar-SA"/>
              </w:rPr>
            </m:ctrlPr>
          </m:sSubPr>
          <m:e>
            <m:r>
              <m:rPr>
                <m:sty m:val="bi"/>
              </m:rPr>
              <w:rPr>
                <w:rFonts w:ascii="Cambria Math" w:hAnsi="Cambria Math"/>
                <w:color w:val="auto"/>
                <w:lang w:val="en" w:eastAsia="en-US"/>
              </w:rPr>
              <m:t>A</m:t>
            </m:r>
          </m:e>
          <m:sub>
            <m:r>
              <m:rPr>
                <m:sty m:val="bi"/>
              </m:rPr>
              <w:rPr>
                <w:rFonts w:ascii="Cambria Math" w:hAnsi="Cambria Math"/>
                <w:color w:val="auto"/>
                <w:lang w:val="en" w:eastAsia="en-US"/>
              </w:rPr>
              <m:t>z</m:t>
            </m:r>
          </m:sub>
        </m:sSub>
      </m:oMath>
      <w:r w:rsidR="00A21372" w:rsidRPr="00BC40A4">
        <w:rPr>
          <w:rFonts w:eastAsiaTheme="minorEastAsia"/>
          <w:lang w:val="en-NZ"/>
        </w:rPr>
        <w:t xml:space="preserve"> </w:t>
      </w:r>
      <w:r w:rsidR="00A21372" w:rsidRPr="00AF5B85">
        <w:rPr>
          <w:rFonts w:eastAsiaTheme="minorEastAsia"/>
        </w:rPr>
        <w:t xml:space="preserve"> are the components of the vector </w:t>
      </w:r>
      <m:oMath>
        <m:acc>
          <m:accPr>
            <m:chr m:val="⃗"/>
            <m:ctrlPr>
              <w:rPr>
                <w:rFonts w:ascii="Cambria Math" w:eastAsiaTheme="minorEastAsia" w:hAnsi="Cambria Math"/>
                <w:i/>
                <w:lang w:val="en-NZ"/>
              </w:rPr>
            </m:ctrlPr>
          </m:accPr>
          <m:e>
            <m:r>
              <m:rPr>
                <m:sty m:val="bi"/>
              </m:rPr>
              <w:rPr>
                <w:rFonts w:ascii="Cambria Math" w:eastAsiaTheme="minorEastAsia" w:hAnsi="Cambria Math"/>
                <w:lang w:val="en-NZ"/>
              </w:rPr>
              <m:t>A</m:t>
            </m:r>
          </m:e>
        </m:acc>
      </m:oMath>
      <w:r w:rsidR="00A21372" w:rsidRPr="00AF5B85">
        <w:rPr>
          <w:rFonts w:eastAsiaTheme="minorEastAsia"/>
        </w:rPr>
        <w:t xml:space="preserve">, which connects the throw point to the highest point, and </w:t>
      </w:r>
      <m:oMath>
        <m:sSub>
          <m:sSubPr>
            <m:ctrlPr>
              <w:rPr>
                <w:rFonts w:ascii="Cambria Math" w:hAnsi="Cambria Math"/>
                <w:i/>
                <w:snapToGrid/>
                <w:color w:val="auto"/>
                <w:kern w:val="0"/>
                <w:szCs w:val="20"/>
                <w:lang w:val="en" w:eastAsia="en-US" w:bidi="ar-SA"/>
              </w:rPr>
            </m:ctrlPr>
          </m:sSubPr>
          <m:e>
            <m:r>
              <m:rPr>
                <m:sty m:val="bi"/>
              </m:rPr>
              <w:rPr>
                <w:rFonts w:ascii="Cambria Math" w:hAnsi="Cambria Math"/>
                <w:color w:val="auto"/>
                <w:lang w:val="en" w:eastAsia="en-US"/>
              </w:rPr>
              <m:t>B</m:t>
            </m:r>
          </m:e>
          <m:sub>
            <m:r>
              <m:rPr>
                <m:sty m:val="bi"/>
              </m:rPr>
              <w:rPr>
                <w:rFonts w:ascii="Cambria Math" w:hAnsi="Cambria Math"/>
                <w:color w:val="auto"/>
                <w:lang w:val="en" w:eastAsia="en-US"/>
              </w:rPr>
              <m:t>x</m:t>
            </m:r>
          </m:sub>
        </m:sSub>
      </m:oMath>
      <w:r w:rsidR="00A21372" w:rsidRPr="00BC40A4">
        <w:rPr>
          <w:rFonts w:eastAsiaTheme="minorEastAsia"/>
          <w:lang w:val="en-NZ"/>
        </w:rPr>
        <w:t xml:space="preserve">, </w:t>
      </w:r>
      <m:oMath>
        <m:sSub>
          <m:sSubPr>
            <m:ctrlPr>
              <w:rPr>
                <w:rFonts w:ascii="Cambria Math" w:hAnsi="Cambria Math"/>
                <w:i/>
                <w:snapToGrid/>
                <w:color w:val="auto"/>
                <w:kern w:val="0"/>
                <w:szCs w:val="20"/>
                <w:lang w:val="en" w:eastAsia="en-US" w:bidi="ar-SA"/>
              </w:rPr>
            </m:ctrlPr>
          </m:sSubPr>
          <m:e>
            <m:r>
              <m:rPr>
                <m:sty m:val="bi"/>
              </m:rPr>
              <w:rPr>
                <w:rFonts w:ascii="Cambria Math" w:hAnsi="Cambria Math"/>
                <w:color w:val="auto"/>
                <w:lang w:val="en" w:eastAsia="en-US"/>
              </w:rPr>
              <m:t>B</m:t>
            </m:r>
          </m:e>
          <m:sub>
            <m:r>
              <m:rPr>
                <m:sty m:val="bi"/>
              </m:rPr>
              <w:rPr>
                <w:rFonts w:ascii="Cambria Math" w:hAnsi="Cambria Math"/>
                <w:color w:val="auto"/>
                <w:lang w:val="en" w:eastAsia="en-US"/>
              </w:rPr>
              <m:t>y</m:t>
            </m:r>
          </m:sub>
        </m:sSub>
      </m:oMath>
      <w:r w:rsidR="00A21372" w:rsidRPr="00BC40A4">
        <w:rPr>
          <w:rFonts w:eastAsiaTheme="minorEastAsia"/>
          <w:lang w:val="en-NZ"/>
        </w:rPr>
        <w:t xml:space="preserve">, </w:t>
      </w:r>
      <m:oMath>
        <m:sSub>
          <m:sSubPr>
            <m:ctrlPr>
              <w:rPr>
                <w:rFonts w:ascii="Cambria Math" w:hAnsi="Cambria Math"/>
                <w:i/>
                <w:snapToGrid/>
                <w:color w:val="auto"/>
                <w:kern w:val="0"/>
                <w:szCs w:val="20"/>
                <w:lang w:val="en" w:eastAsia="en-US" w:bidi="ar-SA"/>
              </w:rPr>
            </m:ctrlPr>
          </m:sSubPr>
          <m:e>
            <m:r>
              <m:rPr>
                <m:sty m:val="bi"/>
              </m:rPr>
              <w:rPr>
                <w:rFonts w:ascii="Cambria Math" w:hAnsi="Cambria Math"/>
                <w:color w:val="auto"/>
                <w:lang w:val="en" w:eastAsia="en-US"/>
              </w:rPr>
              <m:t>B</m:t>
            </m:r>
          </m:e>
          <m:sub>
            <m:r>
              <m:rPr>
                <m:sty m:val="bi"/>
              </m:rPr>
              <w:rPr>
                <w:rFonts w:ascii="Cambria Math" w:hAnsi="Cambria Math"/>
                <w:color w:val="auto"/>
                <w:lang w:val="en" w:eastAsia="en-US"/>
              </w:rPr>
              <m:t>z</m:t>
            </m:r>
          </m:sub>
        </m:sSub>
      </m:oMath>
      <w:r w:rsidR="00A21372" w:rsidRPr="00AF5B85">
        <w:rPr>
          <w:rFonts w:eastAsiaTheme="minorEastAsia"/>
        </w:rPr>
        <w:t xml:space="preserve"> represent the components of the vertical reference vector </w:t>
      </w:r>
      <m:oMath>
        <m:acc>
          <m:accPr>
            <m:chr m:val="⃗"/>
            <m:ctrlPr>
              <w:rPr>
                <w:rFonts w:ascii="Cambria Math" w:eastAsiaTheme="minorEastAsia" w:hAnsi="Cambria Math"/>
                <w:i/>
                <w:lang w:val="en-NZ"/>
              </w:rPr>
            </m:ctrlPr>
          </m:accPr>
          <m:e>
            <m:r>
              <m:rPr>
                <m:sty m:val="bi"/>
              </m:rPr>
              <w:rPr>
                <w:rFonts w:ascii="Cambria Math" w:eastAsiaTheme="minorEastAsia" w:hAnsi="Cambria Math"/>
                <w:lang w:val="en-NZ"/>
              </w:rPr>
              <m:t>B</m:t>
            </m:r>
          </m:e>
        </m:acc>
      </m:oMath>
      <w:r w:rsidR="00A21372" w:rsidRPr="00AF5B85">
        <w:rPr>
          <w:rFonts w:eastAsiaTheme="minorEastAsia"/>
        </w:rPr>
        <w:t xml:space="preserve"> = (0, 0, 1). </w:t>
      </w:r>
      <w:r w:rsidR="00B700D6">
        <w:rPr>
          <w:rFonts w:eastAsiaTheme="minorEastAsia"/>
        </w:rPr>
        <w:t xml:space="preserve">Equation (2) </w:t>
      </w:r>
      <w:r w:rsidR="00A21372" w:rsidRPr="00AF5B85">
        <w:rPr>
          <w:rFonts w:eastAsiaTheme="minorEastAsia"/>
        </w:rPr>
        <w:t xml:space="preserve">computes the angle in radians, which is then converted to degrees. If </w:t>
      </w:r>
      <m:oMath>
        <m:r>
          <m:rPr>
            <m:sty m:val="bi"/>
          </m:rPr>
          <w:rPr>
            <w:rFonts w:ascii="Cambria Math" w:hAnsi="Cambria Math"/>
            <w:color w:val="auto"/>
            <w:lang w:val="en" w:eastAsia="en-US"/>
          </w:rPr>
          <m:t>θ</m:t>
        </m:r>
      </m:oMath>
      <w:r w:rsidR="00A21372" w:rsidRPr="00AF5B85">
        <w:rPr>
          <w:rFonts w:eastAsiaTheme="minorEastAsia"/>
        </w:rPr>
        <w:t xml:space="preserve"> exceeds 30°, the toss is flagged as a potential foul for excessive backward tilt. As illustrated in </w:t>
      </w:r>
      <w:r w:rsidR="009A75C8">
        <w:rPr>
          <w:rFonts w:eastAsiaTheme="minorEastAsia"/>
          <w:bCs/>
        </w:rPr>
        <w:t>Figure 8</w:t>
      </w:r>
      <w:r w:rsidR="00A21372" w:rsidRPr="00AF5B85">
        <w:rPr>
          <w:rFonts w:eastAsiaTheme="minorEastAsia"/>
          <w:bCs/>
        </w:rPr>
        <w:t>(a)</w:t>
      </w:r>
      <w:r w:rsidR="00A21372" w:rsidRPr="00AF5B85">
        <w:rPr>
          <w:rFonts w:eastAsiaTheme="minorEastAsia"/>
        </w:rPr>
        <w:t xml:space="preserve">, the system visualizes the ball’s 3D trajectory, indicating key points such as the throw point (yellow) and </w:t>
      </w:r>
      <w:r w:rsidR="003B359C">
        <w:rPr>
          <w:rFonts w:eastAsiaTheme="minorEastAsia" w:hint="eastAsia"/>
        </w:rPr>
        <w:t xml:space="preserve">the </w:t>
      </w:r>
      <w:r w:rsidR="00A21372" w:rsidRPr="00AF5B85">
        <w:rPr>
          <w:rFonts w:eastAsiaTheme="minorEastAsia"/>
        </w:rPr>
        <w:t>highest point (red), along with the calculated vertical angle and the vertical reference vector. This visualization aids in understanding and validating the system’s assessment of the toss</w:t>
      </w:r>
      <w:r w:rsidR="00A21372">
        <w:t xml:space="preserve"> angle. </w:t>
      </w:r>
    </w:p>
    <w:p w14:paraId="1067E498" w14:textId="77777777" w:rsidR="00A9191E" w:rsidRDefault="00A9191E" w:rsidP="00944EDB">
      <w:pPr>
        <w:pStyle w:val="MDPI31text"/>
        <w:ind w:left="2520" w:firstLine="0"/>
      </w:pPr>
    </w:p>
    <w:p w14:paraId="6409B29A" w14:textId="0CBE2587" w:rsidR="00505BC8" w:rsidRPr="00505BC8" w:rsidRDefault="00A21372" w:rsidP="005F21FA">
      <w:pPr>
        <w:pStyle w:val="MDPI31text"/>
        <w:ind w:firstLine="0"/>
        <w:rPr>
          <w:rFonts w:eastAsiaTheme="minorEastAsia"/>
          <w:lang w:eastAsia="zh-CN"/>
        </w:rPr>
      </w:pPr>
      <w:r w:rsidRPr="007F4E77">
        <w:rPr>
          <w:b/>
          <w:bCs/>
        </w:rPr>
        <w:t>Service Area Positioning</w:t>
      </w:r>
      <w:r>
        <w:t xml:space="preserve">: The </w:t>
      </w:r>
      <w:r w:rsidR="006D2908">
        <w:rPr>
          <w:rFonts w:hint="eastAsia"/>
          <w:lang w:eastAsia="zh-CN"/>
        </w:rPr>
        <w:t>ball 3D coordinates</w:t>
      </w:r>
      <w:r>
        <w:t xml:space="preserve"> are continuously tracked to ensure that the ball remains within the designated service area throughout the serve</w:t>
      </w:r>
      <w:r w:rsidR="006D2908">
        <w:rPr>
          <w:rFonts w:hint="eastAsia"/>
          <w:lang w:eastAsia="zh-CN"/>
        </w:rPr>
        <w:t>,</w:t>
      </w:r>
      <w:r>
        <w:t xml:space="preserve"> as shown in </w:t>
      </w:r>
      <w:r w:rsidR="009A75C8">
        <w:t>Figure 8</w:t>
      </w:r>
      <w:r>
        <w:t>(b). This spatial analysis prevents serves from originating outside the legal area, ensuring compliance with spatial regulations.</w:t>
      </w:r>
    </w:p>
    <w:p w14:paraId="23BB1F63" w14:textId="7516DB99" w:rsidR="005A6ADC" w:rsidRPr="00F05199" w:rsidRDefault="005F21FA" w:rsidP="005F21FA">
      <w:pPr>
        <w:pStyle w:val="MDPI21heading1"/>
      </w:pPr>
      <w:r>
        <w:t xml:space="preserve">3. </w:t>
      </w:r>
      <w:r w:rsidR="005A6ADC" w:rsidRPr="00F05199">
        <w:t xml:space="preserve">Results </w:t>
      </w:r>
    </w:p>
    <w:p w14:paraId="7BEEF312" w14:textId="5E8DCEB3" w:rsidR="00F70FDA" w:rsidRPr="00505BC8" w:rsidDel="006C340D" w:rsidRDefault="006D2908" w:rsidP="005F21FA">
      <w:pPr>
        <w:pStyle w:val="MDPI31text"/>
        <w:rPr>
          <w:del w:id="66" w:author="GuangLiang Yang" w:date="2024-12-14T19:48:00Z" w16du:dateUtc="2024-12-14T06:48:00Z"/>
          <w:rFonts w:eastAsiaTheme="minorEastAsia"/>
          <w:lang w:eastAsia="zh-CN"/>
        </w:rPr>
      </w:pPr>
      <w:del w:id="67" w:author="GuangLiang Yang" w:date="2024-12-14T19:48:00Z" w16du:dateUtc="2024-12-14T06:48:00Z">
        <w:r w:rsidDel="006C340D">
          <w:rPr>
            <w:rFonts w:hint="eastAsia"/>
            <w:lang w:eastAsia="zh-CN"/>
          </w:rPr>
          <w:delText>T</w:delText>
        </w:r>
        <w:r w:rsidR="00454EAC" w:rsidRPr="00FC5C30" w:rsidDel="006C340D">
          <w:delText>his section</w:delText>
        </w:r>
        <w:r w:rsidDel="006C340D">
          <w:rPr>
            <w:rFonts w:hint="eastAsia"/>
            <w:lang w:eastAsia="zh-CN"/>
          </w:rPr>
          <w:delText xml:space="preserve"> provides</w:delText>
        </w:r>
        <w:r w:rsidR="00454EAC" w:rsidRPr="00FC5C30" w:rsidDel="006C340D">
          <w:delText xml:space="preserve"> a detailed </w:delText>
        </w:r>
        <w:r w:rsidR="00454EAC" w:rsidDel="006C340D">
          <w:rPr>
            <w:rFonts w:eastAsiaTheme="minorEastAsia" w:hint="eastAsia"/>
            <w:lang w:eastAsia="zh-CN"/>
          </w:rPr>
          <w:delText>analysis</w:delText>
        </w:r>
        <w:r w:rsidR="00454EAC" w:rsidRPr="00FC5C30" w:rsidDel="006C340D">
          <w:delText xml:space="preserve"> of the results produced by the models we trained.</w:delText>
        </w:r>
        <w:r w:rsidR="00454EAC" w:rsidDel="006C340D">
          <w:rPr>
            <w:rFonts w:eastAsiaTheme="minorEastAsia" w:hint="eastAsia"/>
            <w:lang w:eastAsia="zh-CN"/>
          </w:rPr>
          <w:delText xml:space="preserve"> </w:delText>
        </w:r>
        <w:r w:rsidR="00454EAC" w:rsidRPr="00FE0216" w:rsidDel="006C340D">
          <w:delText>All training results refer to the model being trained</w:delText>
        </w:r>
        <w:r w:rsidR="00AC16F5" w:rsidDel="006C340D">
          <w:delText xml:space="preserve"> based</w:delText>
        </w:r>
        <w:r w:rsidR="00454EAC" w:rsidRPr="00FE0216" w:rsidDel="006C340D">
          <w:delText xml:space="preserve"> on our dataset for </w:delText>
        </w:r>
        <w:r w:rsidR="00454EAC" w:rsidDel="006C340D">
          <w:delText>300</w:delText>
        </w:r>
        <w:r w:rsidR="00454EAC" w:rsidRPr="00FE0216" w:rsidDel="006C340D">
          <w:delText xml:space="preserve"> epochs, with a batch size </w:delText>
        </w:r>
        <w:r w:rsidR="00454EAC" w:rsidDel="006C340D">
          <w:delText>16</w:delText>
        </w:r>
        <w:r w:rsidR="005A6ADC" w:rsidDel="006C340D">
          <w:rPr>
            <w:rFonts w:eastAsiaTheme="minorEastAsia" w:hint="eastAsia"/>
            <w:lang w:eastAsia="zh-CN"/>
          </w:rPr>
          <w:delText>.</w:delText>
        </w:r>
        <w:r w:rsidR="005A6ADC" w:rsidRPr="00FE0216" w:rsidDel="006C340D">
          <w:delText xml:space="preserve"> </w:delText>
        </w:r>
      </w:del>
    </w:p>
    <w:p w14:paraId="18EFF386" w14:textId="08F37346" w:rsidR="00F70FDA" w:rsidRPr="005F21FA" w:rsidRDefault="005F21FA" w:rsidP="005F21FA">
      <w:pPr>
        <w:pStyle w:val="MDPI22heading2"/>
        <w:spacing w:before="240"/>
      </w:pPr>
      <w:r w:rsidRPr="005F21FA">
        <w:t xml:space="preserve">3.1. </w:t>
      </w:r>
      <w:r w:rsidR="00F70FDA" w:rsidRPr="005F21FA">
        <w:t>Ball Detection</w:t>
      </w:r>
    </w:p>
    <w:p w14:paraId="2FBFDFB0" w14:textId="180FC25F" w:rsidR="005A6ADC" w:rsidRDefault="00581604" w:rsidP="005F21FA">
      <w:pPr>
        <w:pStyle w:val="MDPI31text"/>
        <w:rPr>
          <w:ins w:id="68" w:author="GuangLiang Yang" w:date="2024-12-14T23:20:00Z" w16du:dateUtc="2024-12-14T10:20:00Z"/>
          <w:rFonts w:eastAsiaTheme="minorEastAsia"/>
          <w:lang w:eastAsia="zh-CN"/>
        </w:rPr>
      </w:pPr>
      <w:r w:rsidRPr="00507BCA">
        <w:t xml:space="preserve">The performance was evaluated by comparing it with two benchmark models: YOLOv8 and YOLO11m. The evaluation focused on precision, recall, mAP@50, mAP@50:95, and training time. As shown in </w:t>
      </w:r>
      <w:r w:rsidRPr="00507BCA">
        <w:rPr>
          <w:b/>
          <w:bCs/>
        </w:rPr>
        <w:t>Table 1</w:t>
      </w:r>
      <w:r w:rsidRPr="00507BCA">
        <w:t>, our model achieved the highest detection accuracy across all metrics, demonstrating its superiority in handling the fast-moving, small-sized table tennis ball while maintaining competitive training efficiency. Specifically, our model achieved a precision 87.52%, a recall 83.37%, a mAP@50 86.87%, and a mAP@50:95 39.84%, outperforming both YOLOv8 and YOLO11m. The training time of our model was 4 hours and 33 minutes, slightly longer than YOLOv8 but shorter than YOLO11m, reflecting a balance between accuracy and efficiency</w:t>
      </w:r>
      <w:r w:rsidR="005A6ADC">
        <w:rPr>
          <w:rFonts w:eastAsiaTheme="minorEastAsia" w:hint="eastAsia"/>
          <w:lang w:eastAsia="zh-CN"/>
        </w:rPr>
        <w:t>.</w:t>
      </w:r>
    </w:p>
    <w:p w14:paraId="06BB2648" w14:textId="77777777" w:rsidR="00065F17" w:rsidRDefault="00065F17" w:rsidP="005F21FA">
      <w:pPr>
        <w:pStyle w:val="MDPI31text"/>
        <w:rPr>
          <w:ins w:id="69" w:author="GuangLiang Yang" w:date="2024-12-14T23:20:00Z" w16du:dateUtc="2024-12-14T10:20:00Z"/>
          <w:rFonts w:eastAsiaTheme="minorEastAsia"/>
          <w:lang w:eastAsia="zh-CN"/>
        </w:rPr>
      </w:pPr>
    </w:p>
    <w:p w14:paraId="6E778B51" w14:textId="214FE6E4" w:rsidR="00065F17" w:rsidRDefault="00065F17" w:rsidP="005F21FA">
      <w:pPr>
        <w:pStyle w:val="MDPI31text"/>
        <w:rPr>
          <w:ins w:id="70" w:author="GuangLiang Yang" w:date="2024-12-14T23:22:00Z" w16du:dateUtc="2024-12-14T10:22:00Z"/>
          <w:rFonts w:eastAsiaTheme="minorEastAsia"/>
          <w:lang w:eastAsia="zh-CN"/>
        </w:rPr>
      </w:pPr>
      <w:ins w:id="71" w:author="GuangLiang Yang" w:date="2024-12-14T23:20:00Z" w16du:dateUtc="2024-12-14T10:20:00Z">
        <w:r w:rsidRPr="00065F17">
          <w:rPr>
            <w:rFonts w:eastAsiaTheme="minorEastAsia"/>
            <w:lang w:eastAsia="zh-CN"/>
          </w:rPr>
          <w:t xml:space="preserve">In the context of these metrics, </w:t>
        </w:r>
        <w:proofErr w:type="spellStart"/>
        <w:r w:rsidRPr="00065F17">
          <w:rPr>
            <w:rFonts w:eastAsiaTheme="minorEastAsia"/>
            <w:lang w:eastAsia="zh-CN"/>
          </w:rPr>
          <w:t>mAP</w:t>
        </w:r>
        <w:proofErr w:type="spellEnd"/>
        <w:r w:rsidRPr="00065F17">
          <w:rPr>
            <w:rFonts w:eastAsiaTheme="minorEastAsia"/>
            <w:lang w:eastAsia="zh-CN"/>
          </w:rPr>
          <w:t xml:space="preserve"> (mean Average Precision) serves as a critical evaluation indicator, measuring the average precision across different classes. mAP@50 denotes the </w:t>
        </w:r>
        <w:proofErr w:type="spellStart"/>
        <w:r w:rsidRPr="00065F17">
          <w:rPr>
            <w:rFonts w:eastAsiaTheme="minorEastAsia"/>
            <w:lang w:eastAsia="zh-CN"/>
          </w:rPr>
          <w:t>mAP</w:t>
        </w:r>
        <w:proofErr w:type="spellEnd"/>
        <w:r w:rsidRPr="00065F17">
          <w:rPr>
            <w:rFonts w:eastAsiaTheme="minorEastAsia"/>
            <w:lang w:eastAsia="zh-CN"/>
          </w:rPr>
          <w:t xml:space="preserve"> at a 50% threshold of </w:t>
        </w:r>
        <w:proofErr w:type="spellStart"/>
        <w:r w:rsidRPr="00065F17">
          <w:rPr>
            <w:rFonts w:eastAsiaTheme="minorEastAsia"/>
            <w:lang w:eastAsia="zh-CN"/>
          </w:rPr>
          <w:t>IoU</w:t>
        </w:r>
        <w:proofErr w:type="spellEnd"/>
        <w:r w:rsidRPr="00065F17">
          <w:rPr>
            <w:rFonts w:eastAsiaTheme="minorEastAsia"/>
            <w:lang w:eastAsia="zh-CN"/>
          </w:rPr>
          <w:t xml:space="preserve"> (Intersection over Union). Formally, the average precision (AP) for a specific class is computed as the area under the precision-recall curve:</w:t>
        </w:r>
      </w:ins>
    </w:p>
    <w:p w14:paraId="01D87DB0" w14:textId="77777777" w:rsidR="00065F17" w:rsidRPr="00FE0216" w:rsidRDefault="00065F17" w:rsidP="00065F17">
      <w:pPr>
        <w:spacing w:before="160" w:after="160"/>
        <w:ind w:left="2268"/>
        <w:jc w:val="right"/>
        <w:rPr>
          <w:ins w:id="72" w:author="GuangLiang Yang" w:date="2024-12-14T23:22:00Z" w16du:dateUtc="2024-12-14T10:22:00Z"/>
          <w:rFonts w:eastAsiaTheme="minorEastAsia"/>
        </w:rPr>
      </w:pPr>
      <m:oMath>
        <m:r>
          <w:ins w:id="73" w:author="GuangLiang Yang" w:date="2024-12-14T23:22:00Z" w16du:dateUtc="2024-12-14T10:22:00Z">
            <w:rPr>
              <w:rFonts w:ascii="Cambria Math" w:hAnsi="Cambria Math"/>
            </w:rPr>
            <m:t>AP=</m:t>
          </w:ins>
        </m:r>
        <m:nary>
          <m:naryPr>
            <m:limLoc m:val="undOvr"/>
            <m:subHide m:val="1"/>
            <m:supHide m:val="1"/>
            <m:ctrlPr>
              <w:ins w:id="74" w:author="GuangLiang Yang" w:date="2024-12-14T23:22:00Z" w16du:dateUtc="2024-12-14T10:22:00Z">
                <w:rPr>
                  <w:rFonts w:ascii="Cambria Math" w:hAnsi="Cambria Math"/>
                  <w:i/>
                </w:rPr>
              </w:ins>
            </m:ctrlPr>
          </m:naryPr>
          <m:sub/>
          <m:sup/>
          <m:e>
            <m:r>
              <w:ins w:id="75" w:author="GuangLiang Yang" w:date="2024-12-14T23:22:00Z" w16du:dateUtc="2024-12-14T10:22:00Z">
                <w:rPr>
                  <w:rFonts w:ascii="Cambria Math" w:hAnsi="Cambria Math"/>
                </w:rPr>
                <m:t>p</m:t>
              </w:ins>
            </m:r>
            <m:d>
              <m:dPr>
                <m:ctrlPr>
                  <w:ins w:id="76" w:author="GuangLiang Yang" w:date="2024-12-14T23:22:00Z" w16du:dateUtc="2024-12-14T10:22:00Z">
                    <w:rPr>
                      <w:rFonts w:ascii="Cambria Math" w:hAnsi="Cambria Math"/>
                      <w:i/>
                    </w:rPr>
                  </w:ins>
                </m:ctrlPr>
              </m:dPr>
              <m:e>
                <m:r>
                  <w:ins w:id="77" w:author="GuangLiang Yang" w:date="2024-12-14T23:22:00Z" w16du:dateUtc="2024-12-14T10:22:00Z">
                    <w:rPr>
                      <w:rFonts w:ascii="Cambria Math" w:hAnsi="Cambria Math"/>
                    </w:rPr>
                    <m:t>r</m:t>
                  </w:ins>
                </m:r>
              </m:e>
            </m:d>
            <m:r>
              <w:ins w:id="78" w:author="GuangLiang Yang" w:date="2024-12-14T23:22:00Z" w16du:dateUtc="2024-12-14T10:22:00Z">
                <w:rPr>
                  <w:rFonts w:ascii="Cambria Math" w:hAnsi="Cambria Math"/>
                </w:rPr>
                <m:t>dr</m:t>
              </w:ins>
            </m:r>
          </m:e>
        </m:nary>
      </m:oMath>
      <w:ins w:id="79" w:author="GuangLiang Yang" w:date="2024-12-14T23:22:00Z" w16du:dateUtc="2024-12-14T10:22:00Z">
        <w:r w:rsidRPr="00FE0216">
          <w:t xml:space="preserve">          </w:t>
        </w:r>
        <w:r w:rsidRPr="00FE0216">
          <w:rPr>
            <w:rFonts w:eastAsiaTheme="minorEastAsia"/>
          </w:rPr>
          <w:t xml:space="preserve">         </w:t>
        </w:r>
        <w:r w:rsidRPr="00FE0216">
          <w:t xml:space="preserve">                 (3)</w:t>
        </w:r>
      </w:ins>
    </w:p>
    <w:p w14:paraId="51DB816C" w14:textId="77777777" w:rsidR="00065F17" w:rsidRDefault="00065F17" w:rsidP="005F21FA">
      <w:pPr>
        <w:pStyle w:val="MDPI31text"/>
        <w:rPr>
          <w:ins w:id="80" w:author="GuangLiang Yang" w:date="2024-12-14T23:20:00Z" w16du:dateUtc="2024-12-14T10:20:00Z"/>
          <w:rFonts w:eastAsiaTheme="minorEastAsia"/>
          <w:lang w:eastAsia="zh-CN"/>
        </w:rPr>
      </w:pPr>
    </w:p>
    <w:p w14:paraId="295BECD4" w14:textId="77777777" w:rsidR="00065F17" w:rsidRPr="00065F17" w:rsidRDefault="00065F17" w:rsidP="00065F17">
      <w:pPr>
        <w:pStyle w:val="MDPI31text"/>
        <w:rPr>
          <w:ins w:id="81" w:author="GuangLiang Yang" w:date="2024-12-14T23:21:00Z" w16du:dateUtc="2024-12-14T10:21:00Z"/>
          <w:rFonts w:eastAsiaTheme="minorEastAsia"/>
          <w:lang w:eastAsia="zh-CN"/>
        </w:rPr>
      </w:pPr>
      <w:ins w:id="82" w:author="GuangLiang Yang" w:date="2024-12-14T23:21:00Z" w16du:dateUtc="2024-12-14T10:21:00Z">
        <w:r w:rsidRPr="00065F17">
          <w:rPr>
            <w:rFonts w:eastAsiaTheme="minorEastAsia"/>
            <w:lang w:eastAsia="zh-CN"/>
          </w:rPr>
          <w:t xml:space="preserve">The </w:t>
        </w:r>
        <w:proofErr w:type="spellStart"/>
        <w:r w:rsidRPr="00065F17">
          <w:rPr>
            <w:rFonts w:eastAsiaTheme="minorEastAsia"/>
            <w:lang w:eastAsia="zh-CN"/>
          </w:rPr>
          <w:t>mAP</w:t>
        </w:r>
        <w:proofErr w:type="spellEnd"/>
        <w:r w:rsidRPr="00065F17">
          <w:rPr>
            <w:rFonts w:eastAsiaTheme="minorEastAsia"/>
            <w:lang w:eastAsia="zh-CN"/>
          </w:rPr>
          <w:t xml:space="preserve"> is then derived as the mean of AP values across all classes:</w:t>
        </w:r>
      </w:ins>
    </w:p>
    <w:p w14:paraId="34FAC1F6" w14:textId="77777777" w:rsidR="00065F17" w:rsidRPr="00FE0216" w:rsidRDefault="00065F17" w:rsidP="00065F17">
      <w:pPr>
        <w:spacing w:before="160" w:after="160"/>
        <w:jc w:val="right"/>
        <w:rPr>
          <w:ins w:id="83" w:author="GuangLiang Yang" w:date="2024-12-14T23:23:00Z" w16du:dateUtc="2024-12-14T10:23:00Z"/>
        </w:rPr>
      </w:pPr>
      <m:oMath>
        <m:r>
          <w:ins w:id="84" w:author="GuangLiang Yang" w:date="2024-12-14T23:23:00Z" w16du:dateUtc="2024-12-14T10:23:00Z">
            <w:rPr>
              <w:rFonts w:ascii="Cambria Math" w:hAnsi="Cambria Math"/>
            </w:rPr>
            <m:t>mAP=</m:t>
          </w:ins>
        </m:r>
        <m:f>
          <m:fPr>
            <m:ctrlPr>
              <w:ins w:id="85" w:author="GuangLiang Yang" w:date="2024-12-14T23:23:00Z" w16du:dateUtc="2024-12-14T10:23:00Z">
                <w:rPr>
                  <w:rFonts w:ascii="Cambria Math" w:hAnsi="Cambria Math"/>
                  <w:i/>
                </w:rPr>
              </w:ins>
            </m:ctrlPr>
          </m:fPr>
          <m:num>
            <m:r>
              <w:ins w:id="86" w:author="GuangLiang Yang" w:date="2024-12-14T23:23:00Z" w16du:dateUtc="2024-12-14T10:23:00Z">
                <w:rPr>
                  <w:rFonts w:ascii="Cambria Math" w:hAnsi="Cambria Math"/>
                </w:rPr>
                <m:t>1</m:t>
              </w:ins>
            </m:r>
          </m:num>
          <m:den>
            <m:r>
              <w:ins w:id="87" w:author="GuangLiang Yang" w:date="2024-12-14T23:23:00Z" w16du:dateUtc="2024-12-14T10:23:00Z">
                <w:rPr>
                  <w:rFonts w:ascii="Cambria Math" w:hAnsi="Cambria Math"/>
                </w:rPr>
                <m:t>nc</m:t>
              </w:ins>
            </m:r>
          </m:den>
        </m:f>
        <m:nary>
          <m:naryPr>
            <m:chr m:val="∑"/>
            <m:limLoc m:val="undOvr"/>
            <m:subHide m:val="1"/>
            <m:supHide m:val="1"/>
            <m:ctrlPr>
              <w:ins w:id="88" w:author="GuangLiang Yang" w:date="2024-12-14T23:23:00Z" w16du:dateUtc="2024-12-14T10:23:00Z">
                <w:rPr>
                  <w:rFonts w:ascii="Cambria Math" w:hAnsi="Cambria Math"/>
                  <w:i/>
                </w:rPr>
              </w:ins>
            </m:ctrlPr>
          </m:naryPr>
          <m:sub/>
          <m:sup/>
          <m:e>
            <m:r>
              <w:ins w:id="89" w:author="GuangLiang Yang" w:date="2024-12-14T23:23:00Z" w16du:dateUtc="2024-12-14T10:23:00Z">
                <w:rPr>
                  <w:rFonts w:ascii="Cambria Math" w:hAnsi="Cambria Math"/>
                </w:rPr>
                <m:t>AP</m:t>
              </w:ins>
            </m:r>
          </m:e>
        </m:nary>
      </m:oMath>
      <w:ins w:id="90" w:author="GuangLiang Yang" w:date="2024-12-14T23:23:00Z" w16du:dateUtc="2024-12-14T10:23:00Z">
        <w:r w:rsidRPr="00FE0216">
          <w:t xml:space="preserve">                                    (4)</w:t>
        </w:r>
      </w:ins>
    </w:p>
    <w:p w14:paraId="7C0E2F1F" w14:textId="77777777" w:rsidR="00065F17" w:rsidRDefault="00065F17" w:rsidP="00065F17">
      <w:pPr>
        <w:pStyle w:val="MDPI31text"/>
        <w:rPr>
          <w:ins w:id="91" w:author="GuangLiang Yang" w:date="2024-12-14T23:22:00Z" w16du:dateUtc="2024-12-14T10:22:00Z"/>
          <w:rFonts w:eastAsiaTheme="minorEastAsia"/>
          <w:lang w:eastAsia="zh-CN"/>
        </w:rPr>
      </w:pPr>
    </w:p>
    <w:p w14:paraId="4B3C4C85" w14:textId="42A8D919" w:rsidR="00065F17" w:rsidRDefault="00663B28" w:rsidP="00065F17">
      <w:pPr>
        <w:pStyle w:val="MDPI31text"/>
        <w:rPr>
          <w:rFonts w:eastAsiaTheme="minorEastAsia"/>
          <w:lang w:eastAsia="zh-CN"/>
        </w:rPr>
      </w:pPr>
      <w:proofErr w:type="spellStart"/>
      <w:ins w:id="92" w:author="GuangLiang Yang" w:date="2024-12-14T23:23:00Z" w16du:dateUtc="2024-12-14T10:23:00Z">
        <w:r w:rsidRPr="00FE0216">
          <w:rPr>
            <w:i/>
            <w:iCs/>
          </w:rPr>
          <w:t>nc</w:t>
        </w:r>
        <w:proofErr w:type="spellEnd"/>
        <w:r w:rsidRPr="00065F17">
          <w:rPr>
            <w:rFonts w:eastAsiaTheme="minorEastAsia"/>
            <w:lang w:eastAsia="zh-CN"/>
          </w:rPr>
          <w:t xml:space="preserve"> </w:t>
        </w:r>
      </w:ins>
      <w:ins w:id="93" w:author="GuangLiang Yang" w:date="2024-12-14T23:21:00Z" w16du:dateUtc="2024-12-14T10:21:00Z">
        <w:r w:rsidR="00065F17" w:rsidRPr="00065F17">
          <w:rPr>
            <w:rFonts w:eastAsiaTheme="minorEastAsia"/>
            <w:lang w:eastAsia="zh-CN"/>
          </w:rPr>
          <w:t xml:space="preserve">is the total number of classes. Additionally, the stricter mAP@50:95 metric computes </w:t>
        </w:r>
        <w:proofErr w:type="spellStart"/>
        <w:r w:rsidR="00065F17" w:rsidRPr="00065F17">
          <w:rPr>
            <w:rFonts w:eastAsiaTheme="minorEastAsia"/>
            <w:lang w:eastAsia="zh-CN"/>
          </w:rPr>
          <w:t>mAP</w:t>
        </w:r>
        <w:proofErr w:type="spellEnd"/>
        <w:r w:rsidR="00065F17" w:rsidRPr="00065F17">
          <w:rPr>
            <w:rFonts w:eastAsiaTheme="minorEastAsia"/>
            <w:lang w:eastAsia="zh-CN"/>
          </w:rPr>
          <w:t xml:space="preserve"> values across </w:t>
        </w:r>
        <w:proofErr w:type="spellStart"/>
        <w:r w:rsidR="00065F17" w:rsidRPr="00065F17">
          <w:rPr>
            <w:rFonts w:eastAsiaTheme="minorEastAsia"/>
            <w:lang w:eastAsia="zh-CN"/>
          </w:rPr>
          <w:t>IoU</w:t>
        </w:r>
        <w:proofErr w:type="spellEnd"/>
        <w:r w:rsidR="00065F17" w:rsidRPr="00065F17">
          <w:rPr>
            <w:rFonts w:eastAsiaTheme="minorEastAsia"/>
            <w:lang w:eastAsia="zh-CN"/>
          </w:rPr>
          <w:t xml:space="preserve"> thresholds ranging from 50% to 95%, providing a more comprehensive evaluation of model performance.</w:t>
        </w:r>
      </w:ins>
    </w:p>
    <w:p w14:paraId="27215BA6" w14:textId="722CF5BF" w:rsidR="00AB01F7" w:rsidRDefault="005F21FA" w:rsidP="005F21FA">
      <w:pPr>
        <w:pStyle w:val="MDPI41tablecaption"/>
        <w:rPr>
          <w:rFonts w:eastAsiaTheme="minorEastAsia"/>
          <w:szCs w:val="18"/>
        </w:rPr>
      </w:pPr>
      <w:r w:rsidRPr="005F21FA">
        <w:rPr>
          <w:rFonts w:eastAsiaTheme="minorEastAsia"/>
          <w:b/>
          <w:lang w:val="en-NZ"/>
        </w:rPr>
        <w:t xml:space="preserve">Table 1. </w:t>
      </w:r>
      <w:r w:rsidR="00AB01F7" w:rsidRPr="005F21FA">
        <w:rPr>
          <w:szCs w:val="18"/>
        </w:rPr>
        <w:t>Performance</w:t>
      </w:r>
      <w:r w:rsidR="00AB01F7" w:rsidRPr="00FE0216">
        <w:rPr>
          <w:szCs w:val="18"/>
        </w:rPr>
        <w:t xml:space="preserve"> values of </w:t>
      </w:r>
      <w:r w:rsidR="00AB01F7" w:rsidRPr="00FE0216">
        <w:rPr>
          <w:rFonts w:eastAsiaTheme="minorEastAsia"/>
          <w:szCs w:val="18"/>
        </w:rPr>
        <w:t xml:space="preserve">YOLOv8, </w:t>
      </w:r>
      <w:r w:rsidR="00AB01F7">
        <w:rPr>
          <w:rFonts w:eastAsiaTheme="minorEastAsia" w:hint="eastAsia"/>
          <w:szCs w:val="18"/>
        </w:rPr>
        <w:t>YOLO</w:t>
      </w:r>
      <w:r w:rsidR="00AB01F7">
        <w:rPr>
          <w:rFonts w:eastAsiaTheme="minorEastAsia"/>
          <w:szCs w:val="18"/>
        </w:rPr>
        <w:t xml:space="preserve">11m </w:t>
      </w:r>
      <w:r w:rsidR="00AB01F7" w:rsidRPr="00FE0216">
        <w:rPr>
          <w:szCs w:val="18"/>
        </w:rPr>
        <w:t xml:space="preserve">and </w:t>
      </w:r>
      <w:r w:rsidR="00D809F6">
        <w:rPr>
          <w:szCs w:val="18"/>
        </w:rPr>
        <w:t>this work</w:t>
      </w:r>
      <w:r>
        <w:rPr>
          <w:szCs w:val="18"/>
        </w:rPr>
        <w:t>.</w:t>
      </w:r>
    </w:p>
    <w:tbl>
      <w:tblPr>
        <w:tblW w:w="7857" w:type="dxa"/>
        <w:tblInd w:w="2608" w:type="dxa"/>
        <w:tblLayout w:type="fixed"/>
        <w:tblCellMar>
          <w:left w:w="0" w:type="dxa"/>
          <w:right w:w="0" w:type="dxa"/>
        </w:tblCellMar>
        <w:tblLook w:val="04A0" w:firstRow="1" w:lastRow="0" w:firstColumn="1" w:lastColumn="0" w:noHBand="0" w:noVBand="1"/>
      </w:tblPr>
      <w:tblGrid>
        <w:gridCol w:w="1285"/>
        <w:gridCol w:w="1232"/>
        <w:gridCol w:w="378"/>
        <w:gridCol w:w="906"/>
        <w:gridCol w:w="1022"/>
        <w:gridCol w:w="1339"/>
        <w:gridCol w:w="1695"/>
      </w:tblGrid>
      <w:tr w:rsidR="005F21FA" w:rsidRPr="005F21FA" w14:paraId="752971CA" w14:textId="77777777" w:rsidTr="00686F53">
        <w:tc>
          <w:tcPr>
            <w:tcW w:w="1285" w:type="dxa"/>
            <w:tcBorders>
              <w:top w:val="single" w:sz="8" w:space="0" w:color="auto"/>
              <w:left w:val="nil"/>
              <w:bottom w:val="single" w:sz="4" w:space="0" w:color="auto"/>
              <w:right w:val="nil"/>
            </w:tcBorders>
            <w:shd w:val="clear" w:color="auto" w:fill="auto"/>
            <w:noWrap/>
            <w:vAlign w:val="center"/>
            <w:hideMark/>
          </w:tcPr>
          <w:p w14:paraId="4C24CBC1" w14:textId="77777777" w:rsidR="00AB01F7" w:rsidRPr="005F21FA" w:rsidRDefault="00AB01F7" w:rsidP="005F21FA">
            <w:pPr>
              <w:autoSpaceDE w:val="0"/>
              <w:autoSpaceDN w:val="0"/>
              <w:adjustRightInd w:val="0"/>
              <w:snapToGrid w:val="0"/>
              <w:spacing w:line="240" w:lineRule="auto"/>
              <w:jc w:val="center"/>
              <w:rPr>
                <w:rFonts w:eastAsia="DengXian"/>
                <w:b/>
              </w:rPr>
            </w:pPr>
          </w:p>
        </w:tc>
        <w:tc>
          <w:tcPr>
            <w:tcW w:w="1232" w:type="dxa"/>
            <w:tcBorders>
              <w:top w:val="single" w:sz="8" w:space="0" w:color="auto"/>
              <w:left w:val="nil"/>
              <w:bottom w:val="single" w:sz="4" w:space="0" w:color="auto"/>
              <w:right w:val="nil"/>
            </w:tcBorders>
            <w:shd w:val="clear" w:color="auto" w:fill="auto"/>
            <w:vAlign w:val="center"/>
            <w:hideMark/>
          </w:tcPr>
          <w:p w14:paraId="3AA99B22" w14:textId="77777777" w:rsidR="00AB01F7" w:rsidRPr="005F21FA" w:rsidRDefault="00AB01F7" w:rsidP="005F21FA">
            <w:pPr>
              <w:autoSpaceDE w:val="0"/>
              <w:autoSpaceDN w:val="0"/>
              <w:adjustRightInd w:val="0"/>
              <w:snapToGrid w:val="0"/>
              <w:spacing w:line="240" w:lineRule="auto"/>
              <w:jc w:val="center"/>
              <w:rPr>
                <w:rFonts w:eastAsia="DengXian"/>
                <w:b/>
                <w:bCs/>
              </w:rPr>
            </w:pPr>
            <w:r w:rsidRPr="005F21FA">
              <w:rPr>
                <w:rFonts w:eastAsia="DengXian"/>
                <w:b/>
                <w:bCs/>
              </w:rPr>
              <w:t>Precision</w:t>
            </w:r>
          </w:p>
        </w:tc>
        <w:tc>
          <w:tcPr>
            <w:tcW w:w="378" w:type="dxa"/>
            <w:tcBorders>
              <w:top w:val="single" w:sz="8" w:space="0" w:color="auto"/>
              <w:left w:val="nil"/>
              <w:bottom w:val="single" w:sz="4" w:space="0" w:color="auto"/>
              <w:right w:val="nil"/>
            </w:tcBorders>
            <w:shd w:val="clear" w:color="auto" w:fill="auto"/>
            <w:vAlign w:val="center"/>
          </w:tcPr>
          <w:p w14:paraId="17B13009" w14:textId="77777777" w:rsidR="00AB01F7" w:rsidRPr="005F21FA" w:rsidRDefault="00AB01F7" w:rsidP="005F21FA">
            <w:pPr>
              <w:autoSpaceDE w:val="0"/>
              <w:autoSpaceDN w:val="0"/>
              <w:adjustRightInd w:val="0"/>
              <w:snapToGrid w:val="0"/>
              <w:spacing w:line="240" w:lineRule="auto"/>
              <w:jc w:val="center"/>
              <w:rPr>
                <w:rFonts w:eastAsia="DengXian"/>
                <w:b/>
                <w:bCs/>
              </w:rPr>
            </w:pPr>
          </w:p>
        </w:tc>
        <w:tc>
          <w:tcPr>
            <w:tcW w:w="906" w:type="dxa"/>
            <w:tcBorders>
              <w:top w:val="single" w:sz="8" w:space="0" w:color="auto"/>
              <w:left w:val="nil"/>
              <w:bottom w:val="single" w:sz="4" w:space="0" w:color="auto"/>
              <w:right w:val="nil"/>
            </w:tcBorders>
            <w:shd w:val="clear" w:color="auto" w:fill="auto"/>
            <w:vAlign w:val="center"/>
            <w:hideMark/>
          </w:tcPr>
          <w:p w14:paraId="038C8418" w14:textId="77777777" w:rsidR="00AB01F7" w:rsidRPr="005F21FA" w:rsidRDefault="00AB01F7" w:rsidP="005F21FA">
            <w:pPr>
              <w:autoSpaceDE w:val="0"/>
              <w:autoSpaceDN w:val="0"/>
              <w:adjustRightInd w:val="0"/>
              <w:snapToGrid w:val="0"/>
              <w:spacing w:line="240" w:lineRule="auto"/>
              <w:jc w:val="center"/>
              <w:rPr>
                <w:rFonts w:eastAsia="DengXian"/>
                <w:b/>
                <w:bCs/>
              </w:rPr>
            </w:pPr>
            <w:r w:rsidRPr="005F21FA">
              <w:rPr>
                <w:rFonts w:eastAsia="DengXian"/>
                <w:b/>
                <w:bCs/>
              </w:rPr>
              <w:t>Recall</w:t>
            </w:r>
          </w:p>
        </w:tc>
        <w:tc>
          <w:tcPr>
            <w:tcW w:w="1022" w:type="dxa"/>
            <w:tcBorders>
              <w:top w:val="single" w:sz="8" w:space="0" w:color="auto"/>
              <w:left w:val="nil"/>
              <w:bottom w:val="single" w:sz="4" w:space="0" w:color="auto"/>
              <w:right w:val="nil"/>
            </w:tcBorders>
            <w:shd w:val="clear" w:color="auto" w:fill="auto"/>
            <w:vAlign w:val="center"/>
            <w:hideMark/>
          </w:tcPr>
          <w:p w14:paraId="40B43063" w14:textId="77777777" w:rsidR="00AB01F7" w:rsidRPr="005F21FA" w:rsidRDefault="00AB01F7" w:rsidP="005F21FA">
            <w:pPr>
              <w:autoSpaceDE w:val="0"/>
              <w:autoSpaceDN w:val="0"/>
              <w:adjustRightInd w:val="0"/>
              <w:snapToGrid w:val="0"/>
              <w:spacing w:line="240" w:lineRule="auto"/>
              <w:jc w:val="center"/>
              <w:rPr>
                <w:rFonts w:eastAsia="DengXian"/>
                <w:b/>
                <w:bCs/>
              </w:rPr>
            </w:pPr>
            <w:r w:rsidRPr="005F21FA">
              <w:rPr>
                <w:rFonts w:eastAsia="DengXian"/>
                <w:b/>
                <w:bCs/>
              </w:rPr>
              <w:t>mAP50</w:t>
            </w:r>
          </w:p>
        </w:tc>
        <w:tc>
          <w:tcPr>
            <w:tcW w:w="1339" w:type="dxa"/>
            <w:tcBorders>
              <w:top w:val="single" w:sz="8" w:space="0" w:color="auto"/>
              <w:left w:val="nil"/>
              <w:bottom w:val="single" w:sz="4" w:space="0" w:color="auto"/>
              <w:right w:val="nil"/>
            </w:tcBorders>
            <w:shd w:val="clear" w:color="auto" w:fill="auto"/>
            <w:vAlign w:val="center"/>
            <w:hideMark/>
          </w:tcPr>
          <w:p w14:paraId="5BB10B1F" w14:textId="77777777" w:rsidR="00AB01F7" w:rsidRPr="005F21FA" w:rsidRDefault="00AB01F7" w:rsidP="005F21FA">
            <w:pPr>
              <w:autoSpaceDE w:val="0"/>
              <w:autoSpaceDN w:val="0"/>
              <w:adjustRightInd w:val="0"/>
              <w:snapToGrid w:val="0"/>
              <w:spacing w:line="240" w:lineRule="auto"/>
              <w:jc w:val="center"/>
              <w:rPr>
                <w:rFonts w:eastAsia="DengXian"/>
                <w:b/>
                <w:bCs/>
              </w:rPr>
            </w:pPr>
            <w:r w:rsidRPr="005F21FA">
              <w:rPr>
                <w:rFonts w:eastAsia="DengXian"/>
                <w:b/>
                <w:bCs/>
              </w:rPr>
              <w:t>mAP50-95</w:t>
            </w:r>
          </w:p>
        </w:tc>
        <w:tc>
          <w:tcPr>
            <w:tcW w:w="1695" w:type="dxa"/>
            <w:tcBorders>
              <w:top w:val="single" w:sz="8" w:space="0" w:color="auto"/>
              <w:left w:val="nil"/>
              <w:bottom w:val="single" w:sz="4" w:space="0" w:color="auto"/>
              <w:right w:val="nil"/>
            </w:tcBorders>
            <w:shd w:val="clear" w:color="auto" w:fill="auto"/>
            <w:vAlign w:val="center"/>
            <w:hideMark/>
          </w:tcPr>
          <w:p w14:paraId="32049734" w14:textId="77777777" w:rsidR="00AB01F7" w:rsidRPr="005F21FA" w:rsidRDefault="00AB01F7" w:rsidP="005F21FA">
            <w:pPr>
              <w:autoSpaceDE w:val="0"/>
              <w:autoSpaceDN w:val="0"/>
              <w:adjustRightInd w:val="0"/>
              <w:snapToGrid w:val="0"/>
              <w:spacing w:line="240" w:lineRule="auto"/>
              <w:jc w:val="center"/>
              <w:rPr>
                <w:rFonts w:eastAsia="DengXian"/>
                <w:b/>
                <w:bCs/>
              </w:rPr>
            </w:pPr>
            <w:r w:rsidRPr="005F21FA">
              <w:rPr>
                <w:rFonts w:eastAsia="DengXian"/>
                <w:b/>
                <w:bCs/>
              </w:rPr>
              <w:t>Training Time</w:t>
            </w:r>
          </w:p>
        </w:tc>
      </w:tr>
      <w:tr w:rsidR="005F21FA" w:rsidRPr="005F21FA" w14:paraId="60AF5BFB" w14:textId="77777777" w:rsidTr="00686F53">
        <w:tc>
          <w:tcPr>
            <w:tcW w:w="1285" w:type="dxa"/>
            <w:tcBorders>
              <w:top w:val="single" w:sz="4" w:space="0" w:color="auto"/>
              <w:left w:val="nil"/>
              <w:bottom w:val="nil"/>
              <w:right w:val="nil"/>
            </w:tcBorders>
            <w:shd w:val="clear" w:color="auto" w:fill="auto"/>
            <w:noWrap/>
            <w:vAlign w:val="center"/>
            <w:hideMark/>
          </w:tcPr>
          <w:p w14:paraId="4B12F609" w14:textId="41DC999F" w:rsidR="00AB01F7" w:rsidRPr="005F21FA" w:rsidRDefault="00AB01F7" w:rsidP="005F21FA">
            <w:pPr>
              <w:autoSpaceDE w:val="0"/>
              <w:autoSpaceDN w:val="0"/>
              <w:adjustRightInd w:val="0"/>
              <w:snapToGrid w:val="0"/>
              <w:spacing w:line="240" w:lineRule="auto"/>
              <w:jc w:val="center"/>
              <w:rPr>
                <w:rFonts w:eastAsia="DengXian"/>
                <w:b/>
                <w:bCs/>
              </w:rPr>
            </w:pPr>
            <w:r w:rsidRPr="005F21FA">
              <w:rPr>
                <w:rFonts w:eastAsia="DengXian"/>
                <w:b/>
                <w:bCs/>
              </w:rPr>
              <w:t>YOLOv8</w:t>
            </w:r>
          </w:p>
        </w:tc>
        <w:tc>
          <w:tcPr>
            <w:tcW w:w="1232" w:type="dxa"/>
            <w:tcBorders>
              <w:top w:val="single" w:sz="4" w:space="0" w:color="auto"/>
              <w:left w:val="nil"/>
              <w:bottom w:val="nil"/>
              <w:right w:val="nil"/>
            </w:tcBorders>
            <w:shd w:val="clear" w:color="auto" w:fill="auto"/>
            <w:noWrap/>
            <w:vAlign w:val="center"/>
            <w:hideMark/>
          </w:tcPr>
          <w:p w14:paraId="31758C8A" w14:textId="77777777" w:rsidR="00AB01F7" w:rsidRPr="005F21FA" w:rsidRDefault="00AB01F7" w:rsidP="005F21FA">
            <w:pPr>
              <w:autoSpaceDE w:val="0"/>
              <w:autoSpaceDN w:val="0"/>
              <w:adjustRightInd w:val="0"/>
              <w:snapToGrid w:val="0"/>
              <w:spacing w:line="240" w:lineRule="auto"/>
              <w:jc w:val="center"/>
              <w:rPr>
                <w:rFonts w:eastAsia="DengXian"/>
              </w:rPr>
            </w:pPr>
            <w:r w:rsidRPr="005F21FA">
              <w:rPr>
                <w:rFonts w:eastAsia="DengXian"/>
              </w:rPr>
              <w:t>84.92%</w:t>
            </w:r>
          </w:p>
        </w:tc>
        <w:tc>
          <w:tcPr>
            <w:tcW w:w="378" w:type="dxa"/>
            <w:tcBorders>
              <w:top w:val="single" w:sz="4" w:space="0" w:color="auto"/>
              <w:left w:val="nil"/>
              <w:bottom w:val="nil"/>
              <w:right w:val="nil"/>
            </w:tcBorders>
            <w:shd w:val="clear" w:color="auto" w:fill="auto"/>
            <w:vAlign w:val="center"/>
          </w:tcPr>
          <w:p w14:paraId="059D58BD" w14:textId="77777777" w:rsidR="00AB01F7" w:rsidRPr="005F21FA" w:rsidRDefault="00AB01F7" w:rsidP="005F21FA">
            <w:pPr>
              <w:autoSpaceDE w:val="0"/>
              <w:autoSpaceDN w:val="0"/>
              <w:adjustRightInd w:val="0"/>
              <w:snapToGrid w:val="0"/>
              <w:spacing w:line="240" w:lineRule="auto"/>
              <w:jc w:val="center"/>
              <w:rPr>
                <w:rFonts w:eastAsia="DengXian"/>
              </w:rPr>
            </w:pPr>
          </w:p>
        </w:tc>
        <w:tc>
          <w:tcPr>
            <w:tcW w:w="906" w:type="dxa"/>
            <w:tcBorders>
              <w:top w:val="single" w:sz="4" w:space="0" w:color="auto"/>
              <w:left w:val="nil"/>
              <w:bottom w:val="nil"/>
              <w:right w:val="nil"/>
            </w:tcBorders>
            <w:shd w:val="clear" w:color="auto" w:fill="auto"/>
            <w:noWrap/>
            <w:vAlign w:val="center"/>
            <w:hideMark/>
          </w:tcPr>
          <w:p w14:paraId="47BBD4C7" w14:textId="46FE3EB4" w:rsidR="00AB01F7" w:rsidRPr="005F21FA" w:rsidRDefault="00AB01F7" w:rsidP="005F21FA">
            <w:pPr>
              <w:autoSpaceDE w:val="0"/>
              <w:autoSpaceDN w:val="0"/>
              <w:adjustRightInd w:val="0"/>
              <w:snapToGrid w:val="0"/>
              <w:spacing w:line="240" w:lineRule="auto"/>
              <w:jc w:val="center"/>
              <w:rPr>
                <w:rFonts w:eastAsia="DengXian"/>
              </w:rPr>
            </w:pPr>
            <w:r w:rsidRPr="005F21FA">
              <w:rPr>
                <w:rFonts w:eastAsia="DengXian"/>
              </w:rPr>
              <w:t>75.40%</w:t>
            </w:r>
          </w:p>
        </w:tc>
        <w:tc>
          <w:tcPr>
            <w:tcW w:w="1022" w:type="dxa"/>
            <w:tcBorders>
              <w:top w:val="single" w:sz="4" w:space="0" w:color="auto"/>
              <w:left w:val="nil"/>
              <w:bottom w:val="nil"/>
              <w:right w:val="nil"/>
            </w:tcBorders>
            <w:shd w:val="clear" w:color="auto" w:fill="auto"/>
            <w:noWrap/>
            <w:vAlign w:val="center"/>
            <w:hideMark/>
          </w:tcPr>
          <w:p w14:paraId="7A6DF904" w14:textId="22B86658" w:rsidR="00AB01F7" w:rsidRPr="005F21FA" w:rsidRDefault="00AB01F7" w:rsidP="005F21FA">
            <w:pPr>
              <w:autoSpaceDE w:val="0"/>
              <w:autoSpaceDN w:val="0"/>
              <w:adjustRightInd w:val="0"/>
              <w:snapToGrid w:val="0"/>
              <w:spacing w:line="240" w:lineRule="auto"/>
              <w:jc w:val="center"/>
              <w:rPr>
                <w:rFonts w:eastAsia="DengXian"/>
              </w:rPr>
            </w:pPr>
            <w:r w:rsidRPr="005F21FA">
              <w:rPr>
                <w:rFonts w:eastAsia="DengXian"/>
              </w:rPr>
              <w:t>81.30%</w:t>
            </w:r>
          </w:p>
        </w:tc>
        <w:tc>
          <w:tcPr>
            <w:tcW w:w="1339" w:type="dxa"/>
            <w:tcBorders>
              <w:top w:val="single" w:sz="4" w:space="0" w:color="auto"/>
              <w:left w:val="nil"/>
              <w:bottom w:val="nil"/>
              <w:right w:val="nil"/>
            </w:tcBorders>
            <w:shd w:val="clear" w:color="auto" w:fill="auto"/>
            <w:noWrap/>
            <w:vAlign w:val="center"/>
            <w:hideMark/>
          </w:tcPr>
          <w:p w14:paraId="0C6FEF67" w14:textId="173B077A" w:rsidR="00AB01F7" w:rsidRPr="005F21FA" w:rsidRDefault="00AB01F7" w:rsidP="005F21FA">
            <w:pPr>
              <w:autoSpaceDE w:val="0"/>
              <w:autoSpaceDN w:val="0"/>
              <w:adjustRightInd w:val="0"/>
              <w:snapToGrid w:val="0"/>
              <w:spacing w:line="240" w:lineRule="auto"/>
              <w:jc w:val="center"/>
              <w:rPr>
                <w:rFonts w:eastAsia="DengXian"/>
              </w:rPr>
            </w:pPr>
            <w:r w:rsidRPr="005F21FA">
              <w:rPr>
                <w:rFonts w:eastAsia="DengXian"/>
                <w:color w:val="0D0D0D" w:themeColor="text1" w:themeTint="F2"/>
              </w:rPr>
              <w:t>36.30%</w:t>
            </w:r>
          </w:p>
        </w:tc>
        <w:tc>
          <w:tcPr>
            <w:tcW w:w="1695" w:type="dxa"/>
            <w:tcBorders>
              <w:top w:val="single" w:sz="4" w:space="0" w:color="auto"/>
              <w:left w:val="nil"/>
              <w:bottom w:val="nil"/>
              <w:right w:val="nil"/>
            </w:tcBorders>
            <w:shd w:val="clear" w:color="auto" w:fill="auto"/>
            <w:noWrap/>
            <w:vAlign w:val="center"/>
            <w:hideMark/>
          </w:tcPr>
          <w:p w14:paraId="5D249D31" w14:textId="4E9A8E10" w:rsidR="00AB01F7" w:rsidRPr="005F21FA" w:rsidRDefault="00AB01F7" w:rsidP="005F21FA">
            <w:pPr>
              <w:autoSpaceDE w:val="0"/>
              <w:autoSpaceDN w:val="0"/>
              <w:adjustRightInd w:val="0"/>
              <w:snapToGrid w:val="0"/>
              <w:spacing w:line="240" w:lineRule="auto"/>
              <w:jc w:val="center"/>
              <w:rPr>
                <w:rFonts w:eastAsia="DengXian"/>
              </w:rPr>
            </w:pPr>
            <w:r w:rsidRPr="005F21FA">
              <w:rPr>
                <w:rFonts w:eastAsia="DengXian"/>
              </w:rPr>
              <w:t>3hrs24mins</w:t>
            </w:r>
          </w:p>
        </w:tc>
      </w:tr>
      <w:tr w:rsidR="005F21FA" w:rsidRPr="005F21FA" w14:paraId="07D3A47A" w14:textId="77777777" w:rsidTr="00686F53">
        <w:tc>
          <w:tcPr>
            <w:tcW w:w="1285" w:type="dxa"/>
            <w:tcBorders>
              <w:top w:val="nil"/>
              <w:left w:val="nil"/>
              <w:bottom w:val="nil"/>
              <w:right w:val="nil"/>
            </w:tcBorders>
            <w:shd w:val="clear" w:color="auto" w:fill="auto"/>
            <w:noWrap/>
            <w:vAlign w:val="center"/>
            <w:hideMark/>
          </w:tcPr>
          <w:p w14:paraId="42689DB3" w14:textId="77777777" w:rsidR="00AB01F7" w:rsidRPr="005F21FA" w:rsidRDefault="00AB01F7" w:rsidP="005F21FA">
            <w:pPr>
              <w:autoSpaceDE w:val="0"/>
              <w:autoSpaceDN w:val="0"/>
              <w:adjustRightInd w:val="0"/>
              <w:snapToGrid w:val="0"/>
              <w:spacing w:line="240" w:lineRule="auto"/>
              <w:jc w:val="center"/>
              <w:rPr>
                <w:rFonts w:eastAsia="DengXian"/>
                <w:b/>
                <w:bCs/>
              </w:rPr>
            </w:pPr>
            <w:r w:rsidRPr="005F21FA">
              <w:rPr>
                <w:rFonts w:eastAsia="DengXian"/>
                <w:b/>
                <w:bCs/>
              </w:rPr>
              <w:t xml:space="preserve">YOLO11m </w:t>
            </w:r>
          </w:p>
        </w:tc>
        <w:tc>
          <w:tcPr>
            <w:tcW w:w="1232" w:type="dxa"/>
            <w:tcBorders>
              <w:top w:val="nil"/>
              <w:left w:val="nil"/>
              <w:bottom w:val="nil"/>
              <w:right w:val="nil"/>
            </w:tcBorders>
            <w:shd w:val="clear" w:color="auto" w:fill="auto"/>
            <w:noWrap/>
            <w:vAlign w:val="center"/>
            <w:hideMark/>
          </w:tcPr>
          <w:p w14:paraId="4276BCFC" w14:textId="77777777" w:rsidR="00AB01F7" w:rsidRPr="005F21FA" w:rsidRDefault="00AB01F7" w:rsidP="005F21FA">
            <w:pPr>
              <w:autoSpaceDE w:val="0"/>
              <w:autoSpaceDN w:val="0"/>
              <w:adjustRightInd w:val="0"/>
              <w:snapToGrid w:val="0"/>
              <w:spacing w:line="240" w:lineRule="auto"/>
              <w:jc w:val="center"/>
              <w:rPr>
                <w:rFonts w:eastAsia="DengXian"/>
              </w:rPr>
            </w:pPr>
            <w:r w:rsidRPr="005F21FA">
              <w:rPr>
                <w:rFonts w:eastAsia="DengXian"/>
              </w:rPr>
              <w:t>81.25%</w:t>
            </w:r>
          </w:p>
        </w:tc>
        <w:tc>
          <w:tcPr>
            <w:tcW w:w="378" w:type="dxa"/>
            <w:tcBorders>
              <w:top w:val="nil"/>
              <w:left w:val="nil"/>
              <w:bottom w:val="nil"/>
              <w:right w:val="nil"/>
            </w:tcBorders>
            <w:shd w:val="clear" w:color="auto" w:fill="auto"/>
            <w:vAlign w:val="center"/>
          </w:tcPr>
          <w:p w14:paraId="603CEB08" w14:textId="77777777" w:rsidR="00AB01F7" w:rsidRPr="005F21FA" w:rsidRDefault="00AB01F7" w:rsidP="005F21FA">
            <w:pPr>
              <w:autoSpaceDE w:val="0"/>
              <w:autoSpaceDN w:val="0"/>
              <w:adjustRightInd w:val="0"/>
              <w:snapToGrid w:val="0"/>
              <w:spacing w:line="240" w:lineRule="auto"/>
              <w:jc w:val="center"/>
              <w:rPr>
                <w:rFonts w:eastAsia="DengXian"/>
              </w:rPr>
            </w:pPr>
          </w:p>
        </w:tc>
        <w:tc>
          <w:tcPr>
            <w:tcW w:w="906" w:type="dxa"/>
            <w:tcBorders>
              <w:top w:val="nil"/>
              <w:left w:val="nil"/>
              <w:bottom w:val="nil"/>
              <w:right w:val="nil"/>
            </w:tcBorders>
            <w:shd w:val="clear" w:color="auto" w:fill="auto"/>
            <w:noWrap/>
            <w:vAlign w:val="center"/>
            <w:hideMark/>
          </w:tcPr>
          <w:p w14:paraId="67DFFC32" w14:textId="1A48E53D" w:rsidR="00AB01F7" w:rsidRPr="005F21FA" w:rsidRDefault="00AB01F7" w:rsidP="005F21FA">
            <w:pPr>
              <w:autoSpaceDE w:val="0"/>
              <w:autoSpaceDN w:val="0"/>
              <w:adjustRightInd w:val="0"/>
              <w:snapToGrid w:val="0"/>
              <w:spacing w:line="240" w:lineRule="auto"/>
              <w:jc w:val="center"/>
              <w:rPr>
                <w:rFonts w:eastAsia="DengXian"/>
              </w:rPr>
            </w:pPr>
            <w:r w:rsidRPr="005F21FA">
              <w:rPr>
                <w:rFonts w:eastAsia="DengXian"/>
              </w:rPr>
              <w:t>81.25%</w:t>
            </w:r>
          </w:p>
        </w:tc>
        <w:tc>
          <w:tcPr>
            <w:tcW w:w="1022" w:type="dxa"/>
            <w:tcBorders>
              <w:top w:val="nil"/>
              <w:left w:val="nil"/>
              <w:bottom w:val="nil"/>
              <w:right w:val="nil"/>
            </w:tcBorders>
            <w:shd w:val="clear" w:color="auto" w:fill="auto"/>
            <w:noWrap/>
            <w:vAlign w:val="center"/>
            <w:hideMark/>
          </w:tcPr>
          <w:p w14:paraId="6BA82FA3" w14:textId="798F1E70" w:rsidR="00AB01F7" w:rsidRPr="005F21FA" w:rsidRDefault="00AB01F7" w:rsidP="005F21FA">
            <w:pPr>
              <w:autoSpaceDE w:val="0"/>
              <w:autoSpaceDN w:val="0"/>
              <w:adjustRightInd w:val="0"/>
              <w:snapToGrid w:val="0"/>
              <w:spacing w:line="240" w:lineRule="auto"/>
              <w:jc w:val="center"/>
              <w:rPr>
                <w:rFonts w:eastAsia="DengXian"/>
              </w:rPr>
            </w:pPr>
            <w:r w:rsidRPr="005F21FA">
              <w:rPr>
                <w:rFonts w:eastAsia="DengXian"/>
              </w:rPr>
              <w:t>84.12%</w:t>
            </w:r>
          </w:p>
        </w:tc>
        <w:tc>
          <w:tcPr>
            <w:tcW w:w="1339" w:type="dxa"/>
            <w:tcBorders>
              <w:top w:val="nil"/>
              <w:left w:val="nil"/>
              <w:bottom w:val="nil"/>
              <w:right w:val="nil"/>
            </w:tcBorders>
            <w:shd w:val="clear" w:color="auto" w:fill="auto"/>
            <w:noWrap/>
            <w:vAlign w:val="center"/>
            <w:hideMark/>
          </w:tcPr>
          <w:p w14:paraId="479DC650" w14:textId="028FA142" w:rsidR="00AB01F7" w:rsidRPr="005F21FA" w:rsidRDefault="00AB01F7" w:rsidP="005F21FA">
            <w:pPr>
              <w:autoSpaceDE w:val="0"/>
              <w:autoSpaceDN w:val="0"/>
              <w:adjustRightInd w:val="0"/>
              <w:snapToGrid w:val="0"/>
              <w:spacing w:line="240" w:lineRule="auto"/>
              <w:jc w:val="center"/>
              <w:rPr>
                <w:rFonts w:eastAsia="DengXian"/>
              </w:rPr>
            </w:pPr>
            <w:r w:rsidRPr="005F21FA">
              <w:rPr>
                <w:rFonts w:eastAsia="DengXian"/>
                <w:color w:val="0D0D0D" w:themeColor="text1" w:themeTint="F2"/>
              </w:rPr>
              <w:t>38.12%</w:t>
            </w:r>
          </w:p>
        </w:tc>
        <w:tc>
          <w:tcPr>
            <w:tcW w:w="1695" w:type="dxa"/>
            <w:tcBorders>
              <w:top w:val="nil"/>
              <w:left w:val="nil"/>
              <w:bottom w:val="nil"/>
              <w:right w:val="nil"/>
            </w:tcBorders>
            <w:shd w:val="clear" w:color="auto" w:fill="auto"/>
            <w:noWrap/>
            <w:vAlign w:val="center"/>
            <w:hideMark/>
          </w:tcPr>
          <w:p w14:paraId="11ABD33E" w14:textId="5B2A0A1C" w:rsidR="00AB01F7" w:rsidRPr="005F21FA" w:rsidRDefault="00AB01F7" w:rsidP="005F21FA">
            <w:pPr>
              <w:autoSpaceDE w:val="0"/>
              <w:autoSpaceDN w:val="0"/>
              <w:adjustRightInd w:val="0"/>
              <w:snapToGrid w:val="0"/>
              <w:spacing w:line="240" w:lineRule="auto"/>
              <w:jc w:val="center"/>
              <w:rPr>
                <w:rFonts w:eastAsia="DengXian"/>
              </w:rPr>
            </w:pPr>
            <w:r w:rsidRPr="005F21FA">
              <w:rPr>
                <w:rFonts w:eastAsia="DengXian"/>
              </w:rPr>
              <w:t>4hrs59mins</w:t>
            </w:r>
          </w:p>
        </w:tc>
      </w:tr>
      <w:tr w:rsidR="005F21FA" w:rsidRPr="005F21FA" w14:paraId="1271DB99" w14:textId="77777777" w:rsidTr="00686F53">
        <w:tc>
          <w:tcPr>
            <w:tcW w:w="1285" w:type="dxa"/>
            <w:tcBorders>
              <w:top w:val="nil"/>
              <w:left w:val="nil"/>
              <w:bottom w:val="single" w:sz="8" w:space="0" w:color="auto"/>
              <w:right w:val="nil"/>
            </w:tcBorders>
            <w:shd w:val="clear" w:color="auto" w:fill="auto"/>
            <w:noWrap/>
            <w:vAlign w:val="center"/>
            <w:hideMark/>
          </w:tcPr>
          <w:p w14:paraId="5D59A393" w14:textId="2847BDDD" w:rsidR="00AB01F7" w:rsidRPr="005F21FA" w:rsidRDefault="00D809F6" w:rsidP="005F21FA">
            <w:pPr>
              <w:autoSpaceDE w:val="0"/>
              <w:autoSpaceDN w:val="0"/>
              <w:adjustRightInd w:val="0"/>
              <w:snapToGrid w:val="0"/>
              <w:spacing w:line="240" w:lineRule="auto"/>
              <w:jc w:val="center"/>
              <w:rPr>
                <w:rFonts w:eastAsia="DengXian"/>
                <w:b/>
                <w:bCs/>
              </w:rPr>
            </w:pPr>
            <w:r w:rsidRPr="005F21FA">
              <w:rPr>
                <w:rFonts w:eastAsia="DengXian"/>
                <w:b/>
                <w:bCs/>
              </w:rPr>
              <w:t>This work</w:t>
            </w:r>
          </w:p>
        </w:tc>
        <w:tc>
          <w:tcPr>
            <w:tcW w:w="1232" w:type="dxa"/>
            <w:tcBorders>
              <w:top w:val="nil"/>
              <w:left w:val="nil"/>
              <w:bottom w:val="single" w:sz="8" w:space="0" w:color="auto"/>
              <w:right w:val="nil"/>
            </w:tcBorders>
            <w:shd w:val="clear" w:color="auto" w:fill="auto"/>
            <w:noWrap/>
            <w:vAlign w:val="center"/>
            <w:hideMark/>
          </w:tcPr>
          <w:p w14:paraId="52E534A3" w14:textId="77777777" w:rsidR="00AB01F7" w:rsidRPr="005F21FA" w:rsidRDefault="00AB01F7" w:rsidP="005F21FA">
            <w:pPr>
              <w:autoSpaceDE w:val="0"/>
              <w:autoSpaceDN w:val="0"/>
              <w:adjustRightInd w:val="0"/>
              <w:snapToGrid w:val="0"/>
              <w:spacing w:line="240" w:lineRule="auto"/>
              <w:jc w:val="center"/>
              <w:rPr>
                <w:rFonts w:eastAsia="DengXian"/>
              </w:rPr>
            </w:pPr>
            <w:r w:rsidRPr="005F21FA">
              <w:rPr>
                <w:rFonts w:eastAsia="DengXian"/>
              </w:rPr>
              <w:t>87.52%</w:t>
            </w:r>
          </w:p>
        </w:tc>
        <w:tc>
          <w:tcPr>
            <w:tcW w:w="378" w:type="dxa"/>
            <w:tcBorders>
              <w:top w:val="nil"/>
              <w:left w:val="nil"/>
              <w:bottom w:val="single" w:sz="8" w:space="0" w:color="auto"/>
              <w:right w:val="nil"/>
            </w:tcBorders>
            <w:shd w:val="clear" w:color="auto" w:fill="auto"/>
            <w:vAlign w:val="center"/>
          </w:tcPr>
          <w:p w14:paraId="3E21432E" w14:textId="77777777" w:rsidR="00AB01F7" w:rsidRPr="005F21FA" w:rsidRDefault="00AB01F7" w:rsidP="005F21FA">
            <w:pPr>
              <w:autoSpaceDE w:val="0"/>
              <w:autoSpaceDN w:val="0"/>
              <w:adjustRightInd w:val="0"/>
              <w:snapToGrid w:val="0"/>
              <w:spacing w:line="240" w:lineRule="auto"/>
              <w:jc w:val="center"/>
              <w:rPr>
                <w:rFonts w:eastAsia="DengXian"/>
              </w:rPr>
            </w:pPr>
          </w:p>
        </w:tc>
        <w:tc>
          <w:tcPr>
            <w:tcW w:w="906" w:type="dxa"/>
            <w:tcBorders>
              <w:top w:val="nil"/>
              <w:left w:val="nil"/>
              <w:bottom w:val="single" w:sz="8" w:space="0" w:color="auto"/>
              <w:right w:val="nil"/>
            </w:tcBorders>
            <w:shd w:val="clear" w:color="auto" w:fill="auto"/>
            <w:noWrap/>
            <w:vAlign w:val="center"/>
            <w:hideMark/>
          </w:tcPr>
          <w:p w14:paraId="34ABE1A9" w14:textId="76D2C9A9" w:rsidR="00AB01F7" w:rsidRPr="005F21FA" w:rsidRDefault="00AB01F7" w:rsidP="005F21FA">
            <w:pPr>
              <w:autoSpaceDE w:val="0"/>
              <w:autoSpaceDN w:val="0"/>
              <w:adjustRightInd w:val="0"/>
              <w:snapToGrid w:val="0"/>
              <w:spacing w:line="240" w:lineRule="auto"/>
              <w:jc w:val="center"/>
              <w:rPr>
                <w:rFonts w:eastAsia="DengXian"/>
              </w:rPr>
            </w:pPr>
            <w:r w:rsidRPr="005F21FA">
              <w:rPr>
                <w:rFonts w:eastAsia="DengXian"/>
              </w:rPr>
              <w:t>83.37%</w:t>
            </w:r>
          </w:p>
        </w:tc>
        <w:tc>
          <w:tcPr>
            <w:tcW w:w="1022" w:type="dxa"/>
            <w:tcBorders>
              <w:top w:val="nil"/>
              <w:left w:val="nil"/>
              <w:bottom w:val="single" w:sz="8" w:space="0" w:color="auto"/>
              <w:right w:val="nil"/>
            </w:tcBorders>
            <w:shd w:val="clear" w:color="auto" w:fill="auto"/>
            <w:noWrap/>
            <w:vAlign w:val="center"/>
            <w:hideMark/>
          </w:tcPr>
          <w:p w14:paraId="40C9FBF2" w14:textId="0F8F420C" w:rsidR="00AB01F7" w:rsidRPr="005F21FA" w:rsidRDefault="00AB01F7" w:rsidP="005F21FA">
            <w:pPr>
              <w:autoSpaceDE w:val="0"/>
              <w:autoSpaceDN w:val="0"/>
              <w:adjustRightInd w:val="0"/>
              <w:snapToGrid w:val="0"/>
              <w:spacing w:line="240" w:lineRule="auto"/>
              <w:jc w:val="center"/>
              <w:rPr>
                <w:rFonts w:eastAsia="DengXian"/>
              </w:rPr>
            </w:pPr>
            <w:r w:rsidRPr="005F21FA">
              <w:rPr>
                <w:rFonts w:eastAsia="DengXian"/>
              </w:rPr>
              <w:t>86.87%</w:t>
            </w:r>
          </w:p>
        </w:tc>
        <w:tc>
          <w:tcPr>
            <w:tcW w:w="1339" w:type="dxa"/>
            <w:tcBorders>
              <w:top w:val="nil"/>
              <w:left w:val="nil"/>
              <w:bottom w:val="single" w:sz="8" w:space="0" w:color="auto"/>
              <w:right w:val="nil"/>
            </w:tcBorders>
            <w:shd w:val="clear" w:color="auto" w:fill="auto"/>
            <w:noWrap/>
            <w:vAlign w:val="center"/>
            <w:hideMark/>
          </w:tcPr>
          <w:p w14:paraId="066B4E5A" w14:textId="05E57E56" w:rsidR="00AB01F7" w:rsidRPr="005F21FA" w:rsidRDefault="00AB01F7" w:rsidP="005F21FA">
            <w:pPr>
              <w:autoSpaceDE w:val="0"/>
              <w:autoSpaceDN w:val="0"/>
              <w:adjustRightInd w:val="0"/>
              <w:snapToGrid w:val="0"/>
              <w:spacing w:line="240" w:lineRule="auto"/>
              <w:jc w:val="center"/>
              <w:rPr>
                <w:rFonts w:eastAsia="DengXian"/>
              </w:rPr>
            </w:pPr>
            <w:r w:rsidRPr="005F21FA">
              <w:rPr>
                <w:rFonts w:eastAsia="DengXian"/>
                <w:color w:val="0D0D0D" w:themeColor="text1" w:themeTint="F2"/>
              </w:rPr>
              <w:t>39.84%</w:t>
            </w:r>
          </w:p>
        </w:tc>
        <w:tc>
          <w:tcPr>
            <w:tcW w:w="1695" w:type="dxa"/>
            <w:tcBorders>
              <w:top w:val="nil"/>
              <w:left w:val="nil"/>
              <w:bottom w:val="single" w:sz="8" w:space="0" w:color="auto"/>
              <w:right w:val="nil"/>
            </w:tcBorders>
            <w:shd w:val="clear" w:color="auto" w:fill="auto"/>
            <w:noWrap/>
            <w:vAlign w:val="center"/>
            <w:hideMark/>
          </w:tcPr>
          <w:p w14:paraId="4BF1B321" w14:textId="502C50A7" w:rsidR="00AB01F7" w:rsidRPr="005F21FA" w:rsidRDefault="00AB01F7" w:rsidP="005F21FA">
            <w:pPr>
              <w:autoSpaceDE w:val="0"/>
              <w:autoSpaceDN w:val="0"/>
              <w:adjustRightInd w:val="0"/>
              <w:snapToGrid w:val="0"/>
              <w:spacing w:line="240" w:lineRule="auto"/>
              <w:jc w:val="center"/>
              <w:rPr>
                <w:rFonts w:eastAsia="DengXian"/>
              </w:rPr>
            </w:pPr>
            <w:r w:rsidRPr="005F21FA">
              <w:rPr>
                <w:rFonts w:eastAsia="DengXian"/>
              </w:rPr>
              <w:t>4hrs33mins</w:t>
            </w:r>
          </w:p>
        </w:tc>
      </w:tr>
    </w:tbl>
    <w:p w14:paraId="15EEB8F8" w14:textId="77777777" w:rsidR="00686F53" w:rsidRPr="00686F53" w:rsidRDefault="00686F53" w:rsidP="00686F53">
      <w:pPr>
        <w:pStyle w:val="MDPI31text"/>
        <w:spacing w:before="240"/>
        <w:rPr>
          <w:ins w:id="94" w:author="GuangLiang Yang" w:date="2024-12-14T23:53:00Z"/>
          <w:lang w:val="en-NZ"/>
        </w:rPr>
      </w:pPr>
      <w:ins w:id="95" w:author="GuangLiang Yang" w:date="2024-12-14T23:53:00Z">
        <w:r w:rsidRPr="00686F53">
          <w:rPr>
            <w:lang w:val="en-NZ"/>
          </w:rPr>
          <w:t xml:space="preserve">The progression of these metrics over 300 training epochs provides a detailed comparison of the models. </w:t>
        </w:r>
      </w:ins>
    </w:p>
    <w:p w14:paraId="07F13D5E" w14:textId="5FD5536F" w:rsidR="00AB01F7" w:rsidRDefault="00AB01F7" w:rsidP="005F21FA">
      <w:pPr>
        <w:pStyle w:val="MDPI31text"/>
        <w:spacing w:before="240"/>
      </w:pPr>
      <w:del w:id="96" w:author="GuangLiang Yang" w:date="2024-12-14T23:53:00Z" w16du:dateUtc="2024-12-14T10:53:00Z">
        <w:r w:rsidRPr="00507BCA" w:rsidDel="00686F53">
          <w:delText xml:space="preserve">The progression of these metrics over 300 training epochs is illustrated in </w:delText>
        </w:r>
        <w:r w:rsidR="009A75C8" w:rsidDel="00686F53">
          <w:delText>Figure 8</w:delText>
        </w:r>
        <w:r w:rsidRPr="00507BCA" w:rsidDel="00686F53">
          <w:delText>, which provides a detailed comparison of the models</w:delText>
        </w:r>
      </w:del>
      <w:r w:rsidRPr="00507BCA">
        <w:t xml:space="preserve">. The precision plot shows that our model maintained consistently higher precision throughout the training process, indicating its ability to minimize false positives in detecting table tennis balls. Similarly, the recall plot demonstrates the capability of our model to detect a </w:t>
      </w:r>
      <w:r w:rsidR="006D2908">
        <w:rPr>
          <w:rFonts w:hint="eastAsia"/>
        </w:rPr>
        <w:t>more significant</w:t>
      </w:r>
      <w:r w:rsidRPr="00507BCA">
        <w:t xml:space="preserve"> proportion of true positives compared to the other models. In the mAP@50 plot, our model exhibits superior accuracy with less fluctuation, highlighting its robustness in detecting objects with an </w:t>
      </w:r>
      <w:proofErr w:type="spellStart"/>
      <w:r w:rsidRPr="00507BCA">
        <w:t>IoU</w:t>
      </w:r>
      <w:proofErr w:type="spellEnd"/>
      <w:r w:rsidRPr="00507BCA">
        <w:t xml:space="preserve"> threshold of 0.5. </w:t>
      </w:r>
      <w:r w:rsidR="006D2908">
        <w:rPr>
          <w:rFonts w:hint="eastAsia"/>
        </w:rPr>
        <w:t>Our model shows steady improvement f</w:t>
      </w:r>
      <w:r w:rsidRPr="00507BCA">
        <w:t xml:space="preserve">or the stricter mAP@50:95 metric, surpassing the performance of YOLOv8 and YOLO11m and confirming its reliability across a range of </w:t>
      </w:r>
      <w:proofErr w:type="spellStart"/>
      <w:r w:rsidRPr="00507BCA">
        <w:t>IoU</w:t>
      </w:r>
      <w:proofErr w:type="spellEnd"/>
      <w:r w:rsidRPr="00507BCA">
        <w:t xml:space="preserve"> thresholds</w:t>
      </w:r>
      <w:r>
        <w:t>.</w:t>
      </w:r>
    </w:p>
    <w:p w14:paraId="3C9FF4A8" w14:textId="7136140A" w:rsidR="00AB01F7" w:rsidRDefault="00AB01F7" w:rsidP="005F21FA">
      <w:pPr>
        <w:pStyle w:val="MDPI52figure"/>
        <w:ind w:left="2608"/>
        <w:jc w:val="left"/>
        <w:rPr>
          <w:rFonts w:eastAsiaTheme="minorEastAsia"/>
          <w:lang w:eastAsia="zh-CN"/>
        </w:rPr>
      </w:pPr>
      <w:del w:id="97" w:author="GuangLiang Yang" w:date="2024-12-14T23:50:00Z" w16du:dateUtc="2024-12-14T10:50:00Z">
        <w:r w:rsidRPr="00A375E2" w:rsidDel="00686F53">
          <w:rPr>
            <w:noProof/>
          </w:rPr>
          <w:drawing>
            <wp:inline distT="0" distB="0" distL="0" distR="0" wp14:anchorId="0E8E8EDF" wp14:editId="42ABAE8E">
              <wp:extent cx="4575088" cy="3812719"/>
              <wp:effectExtent l="0" t="0" r="0" b="0"/>
              <wp:docPr id="2061957207" name="Picture 1" descr="A group of graphs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57207" name="Picture 1" descr="A group of graphs with different colored lines&#10;&#10;Description automatically generated"/>
                      <pic:cNvPicPr/>
                    </pic:nvPicPr>
                    <pic:blipFill>
                      <a:blip r:embed="rId19"/>
                      <a:stretch>
                        <a:fillRect/>
                      </a:stretch>
                    </pic:blipFill>
                    <pic:spPr>
                      <a:xfrm>
                        <a:off x="0" y="0"/>
                        <a:ext cx="4598839" cy="3832512"/>
                      </a:xfrm>
                      <a:prstGeom prst="rect">
                        <a:avLst/>
                      </a:prstGeom>
                    </pic:spPr>
                  </pic:pic>
                </a:graphicData>
              </a:graphic>
            </wp:inline>
          </w:drawing>
        </w:r>
      </w:del>
    </w:p>
    <w:p w14:paraId="39BAD8B9" w14:textId="697B40C2" w:rsidR="00F70FDA" w:rsidRPr="007311B2" w:rsidDel="00686F53" w:rsidRDefault="005F21FA" w:rsidP="005F21FA">
      <w:pPr>
        <w:pStyle w:val="MDPI51figurecaption"/>
        <w:jc w:val="both"/>
        <w:rPr>
          <w:del w:id="98" w:author="GuangLiang Yang" w:date="2024-12-14T23:51:00Z" w16du:dateUtc="2024-12-14T10:51:00Z"/>
          <w:rFonts w:eastAsiaTheme="minorEastAsia"/>
        </w:rPr>
      </w:pPr>
      <w:del w:id="99" w:author="GuangLiang Yang" w:date="2024-12-14T23:51:00Z" w16du:dateUtc="2024-12-14T10:51:00Z">
        <w:r w:rsidRPr="005F21FA" w:rsidDel="00686F53">
          <w:rPr>
            <w:rFonts w:eastAsiaTheme="minorEastAsia"/>
            <w:b/>
            <w:bCs/>
          </w:rPr>
          <w:delText xml:space="preserve">Figure 8. </w:delText>
        </w:r>
        <w:r w:rsidR="00F70FDA" w:rsidRPr="007311B2" w:rsidDel="00686F53">
          <w:rPr>
            <w:rFonts w:eastAsiaTheme="minorEastAsia"/>
          </w:rPr>
          <w:delText xml:space="preserve">Performance </w:delText>
        </w:r>
        <w:r w:rsidR="00CC661C" w:rsidDel="00686F53">
          <w:rPr>
            <w:rFonts w:eastAsiaTheme="minorEastAsia"/>
          </w:rPr>
          <w:delText>m</w:delText>
        </w:r>
        <w:r w:rsidR="00F70FDA" w:rsidRPr="007311B2" w:rsidDel="00686F53">
          <w:rPr>
            <w:rFonts w:eastAsiaTheme="minorEastAsia"/>
          </w:rPr>
          <w:delText xml:space="preserve">etrics </w:delText>
        </w:r>
        <w:r w:rsidR="00CC661C" w:rsidDel="00686F53">
          <w:rPr>
            <w:rFonts w:eastAsiaTheme="minorEastAsia"/>
          </w:rPr>
          <w:delText>o</w:delText>
        </w:r>
        <w:r w:rsidR="00F70FDA" w:rsidRPr="007311B2" w:rsidDel="00686F53">
          <w:rPr>
            <w:rFonts w:eastAsiaTheme="minorEastAsia"/>
          </w:rPr>
          <w:delText xml:space="preserve">ver </w:delText>
        </w:r>
        <w:r w:rsidR="00CC661C" w:rsidDel="00686F53">
          <w:rPr>
            <w:rFonts w:eastAsiaTheme="minorEastAsia"/>
          </w:rPr>
          <w:delText>t</w:delText>
        </w:r>
        <w:r w:rsidR="00F70FDA" w:rsidRPr="007311B2" w:rsidDel="00686F53">
          <w:rPr>
            <w:rFonts w:eastAsiaTheme="minorEastAsia"/>
          </w:rPr>
          <w:delText xml:space="preserve">raining </w:delText>
        </w:r>
        <w:r w:rsidR="00CC661C" w:rsidDel="00686F53">
          <w:rPr>
            <w:rFonts w:eastAsiaTheme="minorEastAsia"/>
          </w:rPr>
          <w:delText>e</w:delText>
        </w:r>
        <w:r w:rsidR="00F70FDA" w:rsidRPr="007311B2" w:rsidDel="00686F53">
          <w:rPr>
            <w:rFonts w:eastAsiaTheme="minorEastAsia"/>
          </w:rPr>
          <w:delText xml:space="preserve">pochs for YOLOv8, YOLO11m, and </w:delText>
        </w:r>
        <w:r w:rsidR="00867F39" w:rsidDel="00686F53">
          <w:rPr>
            <w:rFonts w:eastAsiaTheme="minorEastAsia"/>
          </w:rPr>
          <w:delText>o</w:delText>
        </w:r>
        <w:r w:rsidR="00F70FDA" w:rsidRPr="007311B2" w:rsidDel="00686F53">
          <w:rPr>
            <w:rFonts w:eastAsiaTheme="minorEastAsia"/>
          </w:rPr>
          <w:delText xml:space="preserve">ur </w:delText>
        </w:r>
        <w:r w:rsidR="00867F39" w:rsidDel="00686F53">
          <w:rPr>
            <w:rFonts w:eastAsiaTheme="minorEastAsia"/>
          </w:rPr>
          <w:delText>m</w:delText>
        </w:r>
        <w:r w:rsidR="00F70FDA" w:rsidRPr="007311B2" w:rsidDel="00686F53">
          <w:rPr>
            <w:rFonts w:eastAsiaTheme="minorEastAsia"/>
          </w:rPr>
          <w:delText xml:space="preserve">odel. </w:delText>
        </w:r>
        <w:r w:rsidR="008B67BA" w:rsidDel="00686F53">
          <w:rPr>
            <w:rFonts w:eastAsiaTheme="minorEastAsia"/>
          </w:rPr>
          <w:delText xml:space="preserve"> </w:delText>
        </w:r>
        <w:r w:rsidR="00F70FDA" w:rsidRPr="007311B2" w:rsidDel="00686F53">
          <w:rPr>
            <w:rFonts w:eastAsiaTheme="minorEastAsia"/>
          </w:rPr>
          <w:delText>Our model outperforms YOLOv8 and YOLO11m across all metrics, demonstrating its robustness and accuracy in table tennis ball detection.</w:delText>
        </w:r>
      </w:del>
    </w:p>
    <w:p w14:paraId="50C24327" w14:textId="634B8D7E" w:rsidR="00F70FDA" w:rsidRPr="00505BC8" w:rsidRDefault="00F70FDA" w:rsidP="005F21FA">
      <w:pPr>
        <w:pStyle w:val="MDPI31text"/>
        <w:rPr>
          <w:rFonts w:eastAsiaTheme="minorEastAsia"/>
        </w:rPr>
      </w:pPr>
      <w:r w:rsidRPr="00F70FDA">
        <w:rPr>
          <w:rFonts w:eastAsiaTheme="minorEastAsia"/>
        </w:rPr>
        <w:t>The comparative analysis reveals that YOLOv8 benefits from a shorter training time</w:t>
      </w:r>
      <w:r w:rsidR="006D2908">
        <w:rPr>
          <w:rFonts w:eastAsiaTheme="minorEastAsia" w:hint="eastAsia"/>
        </w:rPr>
        <w:t xml:space="preserve"> bu</w:t>
      </w:r>
      <w:r w:rsidRPr="00F70FDA">
        <w:rPr>
          <w:rFonts w:eastAsiaTheme="minorEastAsia"/>
        </w:rPr>
        <w:t xml:space="preserve">t sacrifices detection accuracy, particularly in recall and </w:t>
      </w:r>
      <w:proofErr w:type="spellStart"/>
      <w:r w:rsidRPr="00F70FDA">
        <w:rPr>
          <w:rFonts w:eastAsiaTheme="minorEastAsia"/>
        </w:rPr>
        <w:t>mAP</w:t>
      </w:r>
      <w:proofErr w:type="spellEnd"/>
      <w:r w:rsidRPr="00F70FDA">
        <w:rPr>
          <w:rFonts w:eastAsiaTheme="minorEastAsia"/>
        </w:rPr>
        <w:t xml:space="preserve"> metrics. YOLO11m, on the other hand, achieves improved recall and </w:t>
      </w:r>
      <w:proofErr w:type="spellStart"/>
      <w:r w:rsidRPr="00F70FDA">
        <w:rPr>
          <w:rFonts w:eastAsiaTheme="minorEastAsia"/>
        </w:rPr>
        <w:t>mAP</w:t>
      </w:r>
      <w:proofErr w:type="spellEnd"/>
      <w:r w:rsidRPr="00F70FDA">
        <w:rPr>
          <w:rFonts w:eastAsiaTheme="minorEastAsia"/>
        </w:rPr>
        <w:t xml:space="preserve"> but at the expense of a longer training time. In contrast, our model </w:t>
      </w:r>
      <w:r w:rsidR="00D809F6">
        <w:rPr>
          <w:rFonts w:eastAsiaTheme="minorEastAsia"/>
        </w:rPr>
        <w:t>achieves</w:t>
      </w:r>
      <w:r w:rsidR="00D809F6" w:rsidRPr="00F70FDA">
        <w:rPr>
          <w:rFonts w:eastAsiaTheme="minorEastAsia"/>
        </w:rPr>
        <w:t xml:space="preserve"> </w:t>
      </w:r>
      <w:r w:rsidRPr="00F70FDA">
        <w:rPr>
          <w:rFonts w:eastAsiaTheme="minorEastAsia"/>
        </w:rPr>
        <w:t xml:space="preserve">an optimal balance, delivering superior detection performance while maintaining reasonable training time. The enhanced results of our model can be attributed to its optimized detection layers and robust association </w:t>
      </w:r>
      <w:r w:rsidRPr="00F70FDA">
        <w:rPr>
          <w:rFonts w:eastAsiaTheme="minorEastAsia"/>
        </w:rPr>
        <w:lastRenderedPageBreak/>
        <w:t>mechanisms, which are particularly effective in tracking small, fast-moving objects like table tennis balls.</w:t>
      </w:r>
    </w:p>
    <w:p w14:paraId="4797088F" w14:textId="40A6DFD3" w:rsidR="00F70FDA" w:rsidRPr="005F21FA" w:rsidRDefault="005F21FA" w:rsidP="005F21FA">
      <w:pPr>
        <w:pStyle w:val="MDPI22heading2"/>
        <w:spacing w:before="240"/>
      </w:pPr>
      <w:r w:rsidRPr="005F21FA">
        <w:t xml:space="preserve">3.2. </w:t>
      </w:r>
      <w:r w:rsidR="0007313E" w:rsidRPr="005F21FA">
        <w:t>Ball Tracking</w:t>
      </w:r>
    </w:p>
    <w:p w14:paraId="499ECB7D" w14:textId="6A25F56B" w:rsidR="00497EF5" w:rsidRDefault="00497EF5" w:rsidP="005F21FA">
      <w:pPr>
        <w:pStyle w:val="MDPI31text"/>
        <w:spacing w:after="240"/>
      </w:pPr>
      <w:r>
        <w:t xml:space="preserve">The effectiveness of ball tracking methods in high-speed table tennis scenarios was evaluated </w:t>
      </w:r>
      <w:r w:rsidR="0001393F">
        <w:t xml:space="preserve">by </w:t>
      </w:r>
      <w:r>
        <w:t xml:space="preserve">using two approaches: OpenCV background subtraction with optical flow and Byte-Track. </w:t>
      </w:r>
      <w:r w:rsidR="009A75C8">
        <w:rPr>
          <w:rFonts w:hint="eastAsia"/>
          <w:lang w:eastAsia="zh-CN"/>
        </w:rPr>
        <w:t>Figure 9</w:t>
      </w:r>
      <w:r w:rsidR="006D2908">
        <w:rPr>
          <w:rFonts w:hint="eastAsia"/>
          <w:lang w:eastAsia="zh-CN"/>
        </w:rPr>
        <w:t xml:space="preserve"> illustrates e</w:t>
      </w:r>
      <w:r>
        <w:t xml:space="preserve">ach method's performance </w:t>
      </w:r>
      <w:r w:rsidR="006D2908">
        <w:rPr>
          <w:rFonts w:hint="eastAsia"/>
          <w:lang w:eastAsia="zh-CN"/>
        </w:rPr>
        <w:t>and</w:t>
      </w:r>
      <w:r>
        <w:t xml:space="preserve"> provides a side-by-side comparison of their tracking capabilities. The left panel demonstrates the results of background subtraction with optical flow, while the right panel highlights the superior performance of Byte-Track.</w:t>
      </w:r>
    </w:p>
    <w:tbl>
      <w:tblPr>
        <w:tblW w:w="7857" w:type="dxa"/>
        <w:tblInd w:w="2608" w:type="dxa"/>
        <w:tblBorders>
          <w:top w:val="single" w:sz="8" w:space="0" w:color="auto"/>
          <w:bottom w:val="single" w:sz="8" w:space="0" w:color="auto"/>
        </w:tblBorders>
        <w:tblLayout w:type="fixed"/>
        <w:tblCellMar>
          <w:left w:w="0" w:type="dxa"/>
          <w:right w:w="0" w:type="dxa"/>
        </w:tblCellMar>
        <w:tblLook w:val="0000" w:firstRow="0" w:lastRow="0" w:firstColumn="0" w:lastColumn="0" w:noHBand="0" w:noVBand="0"/>
      </w:tblPr>
      <w:tblGrid>
        <w:gridCol w:w="4055"/>
        <w:gridCol w:w="3802"/>
      </w:tblGrid>
      <w:tr w:rsidR="005F21FA" w:rsidRPr="005F21FA" w14:paraId="315AFACA" w14:textId="77777777" w:rsidTr="005F21FA">
        <w:tc>
          <w:tcPr>
            <w:tcW w:w="7857" w:type="dxa"/>
            <w:gridSpan w:val="2"/>
            <w:shd w:val="clear" w:color="auto" w:fill="auto"/>
            <w:vAlign w:val="center"/>
          </w:tcPr>
          <w:p w14:paraId="421B6E15" w14:textId="1CD0C453" w:rsidR="005F21FA" w:rsidRPr="005F21FA" w:rsidRDefault="005F21FA" w:rsidP="005F21FA">
            <w:pPr>
              <w:pStyle w:val="MDPI42tablebody"/>
              <w:autoSpaceDE w:val="0"/>
              <w:autoSpaceDN w:val="0"/>
            </w:pPr>
            <w:r w:rsidRPr="005F21FA">
              <w:rPr>
                <w:noProof/>
              </w:rPr>
              <w:drawing>
                <wp:inline distT="0" distB="0" distL="0" distR="0" wp14:anchorId="72D6DB1E" wp14:editId="37A0FDC4">
                  <wp:extent cx="4182386" cy="1829045"/>
                  <wp:effectExtent l="0" t="0" r="8890" b="0"/>
                  <wp:docPr id="1249105549" name="Picture 1" descr="A collage of 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98903" name="Picture 1" descr="A collage of a person playing ping pong&#10;&#10;Description automatically generated"/>
                          <pic:cNvPicPr/>
                        </pic:nvPicPr>
                        <pic:blipFill>
                          <a:blip r:embed="rId20"/>
                          <a:stretch>
                            <a:fillRect/>
                          </a:stretch>
                        </pic:blipFill>
                        <pic:spPr>
                          <a:xfrm>
                            <a:off x="0" y="0"/>
                            <a:ext cx="4196741" cy="1835323"/>
                          </a:xfrm>
                          <a:prstGeom prst="rect">
                            <a:avLst/>
                          </a:prstGeom>
                        </pic:spPr>
                      </pic:pic>
                    </a:graphicData>
                  </a:graphic>
                </wp:inline>
              </w:drawing>
            </w:r>
          </w:p>
        </w:tc>
      </w:tr>
      <w:tr w:rsidR="005F21FA" w:rsidRPr="005F21FA" w14:paraId="2572B0B0" w14:textId="77777777" w:rsidTr="005F21FA">
        <w:tc>
          <w:tcPr>
            <w:tcW w:w="4055" w:type="dxa"/>
            <w:tcBorders>
              <w:bottom w:val="single" w:sz="8" w:space="0" w:color="auto"/>
            </w:tcBorders>
            <w:shd w:val="clear" w:color="auto" w:fill="auto"/>
            <w:vAlign w:val="center"/>
          </w:tcPr>
          <w:p w14:paraId="4F0DC330" w14:textId="77777777" w:rsidR="005F21FA" w:rsidRPr="005F21FA" w:rsidRDefault="005F21FA" w:rsidP="005F21FA">
            <w:pPr>
              <w:pStyle w:val="MDPI42tablebody"/>
              <w:autoSpaceDE w:val="0"/>
              <w:autoSpaceDN w:val="0"/>
            </w:pPr>
            <w:r w:rsidRPr="005F21FA">
              <w:t>(</w:t>
            </w:r>
            <w:r w:rsidRPr="005F21FA">
              <w:rPr>
                <w:b/>
              </w:rPr>
              <w:t>a</w:t>
            </w:r>
            <w:r w:rsidRPr="005F21FA">
              <w:t>)</w:t>
            </w:r>
          </w:p>
        </w:tc>
        <w:tc>
          <w:tcPr>
            <w:tcW w:w="3802" w:type="dxa"/>
            <w:tcBorders>
              <w:bottom w:val="single" w:sz="8" w:space="0" w:color="auto"/>
            </w:tcBorders>
            <w:shd w:val="clear" w:color="auto" w:fill="auto"/>
            <w:vAlign w:val="center"/>
          </w:tcPr>
          <w:p w14:paraId="5E05F41C" w14:textId="77777777" w:rsidR="005F21FA" w:rsidRPr="005F21FA" w:rsidRDefault="005F21FA" w:rsidP="005F21FA">
            <w:pPr>
              <w:pStyle w:val="MDPI42tablebody"/>
              <w:autoSpaceDE w:val="0"/>
              <w:autoSpaceDN w:val="0"/>
            </w:pPr>
            <w:r w:rsidRPr="005F21FA">
              <w:t>(</w:t>
            </w:r>
            <w:r w:rsidRPr="005F21FA">
              <w:rPr>
                <w:b/>
              </w:rPr>
              <w:t>b</w:t>
            </w:r>
            <w:r w:rsidRPr="005F21FA">
              <w:t>)</w:t>
            </w:r>
          </w:p>
        </w:tc>
      </w:tr>
    </w:tbl>
    <w:p w14:paraId="51B133F8" w14:textId="4457B1CC" w:rsidR="00497EF5" w:rsidRPr="007311B2" w:rsidRDefault="005F21FA" w:rsidP="005F21FA">
      <w:pPr>
        <w:pStyle w:val="MDPI51figurecaption"/>
        <w:jc w:val="both"/>
      </w:pPr>
      <w:r w:rsidRPr="005F21FA">
        <w:rPr>
          <w:b/>
          <w:bCs/>
        </w:rPr>
        <w:t xml:space="preserve">Figure 9. </w:t>
      </w:r>
      <w:r w:rsidR="00497EF5" w:rsidRPr="007311B2">
        <w:t>Comparison of Ball Tracking Methods:</w:t>
      </w:r>
      <w:r w:rsidR="00496A7E">
        <w:t xml:space="preserve"> </w:t>
      </w:r>
      <w:r w:rsidR="00497EF5" w:rsidRPr="007311B2">
        <w:t>(</w:t>
      </w:r>
      <w:r w:rsidR="007311B2">
        <w:t>a</w:t>
      </w:r>
      <w:r w:rsidR="00497EF5" w:rsidRPr="007311B2">
        <w:t xml:space="preserve">) </w:t>
      </w:r>
      <w:r w:rsidR="003B359C">
        <w:rPr>
          <w:rFonts w:hint="eastAsia"/>
          <w:lang w:eastAsia="zh-CN"/>
        </w:rPr>
        <w:t xml:space="preserve">The </w:t>
      </w:r>
      <w:r w:rsidR="00497EF5" w:rsidRPr="007311B2">
        <w:t>OpenCV background subtraction and optical flow method result in fragmented and inconsistent ball trajectories due to background noise, rapid motion, and interference from moving players.</w:t>
      </w:r>
      <w:r w:rsidR="00496A7E">
        <w:t xml:space="preserve"> </w:t>
      </w:r>
      <w:r w:rsidR="00497EF5" w:rsidRPr="007311B2">
        <w:t>(</w:t>
      </w:r>
      <w:r w:rsidR="007311B2">
        <w:t>b</w:t>
      </w:r>
      <w:r w:rsidR="00497EF5" w:rsidRPr="007311B2">
        <w:t xml:space="preserve">) </w:t>
      </w:r>
      <w:r w:rsidR="006D2908">
        <w:rPr>
          <w:rFonts w:hint="eastAsia"/>
          <w:lang w:eastAsia="zh-CN"/>
        </w:rPr>
        <w:t>The Byte-Track method delivers</w:t>
      </w:r>
      <w:r w:rsidR="00497EF5" w:rsidRPr="007311B2">
        <w:t xml:space="preserve"> smoother and continuous ball trajectories, robustly handl</w:t>
      </w:r>
      <w:r w:rsidR="006D2908">
        <w:rPr>
          <w:rFonts w:hint="eastAsia"/>
          <w:lang w:eastAsia="zh-CN"/>
        </w:rPr>
        <w:t>es</w:t>
      </w:r>
      <w:r w:rsidR="00497EF5" w:rsidRPr="007311B2">
        <w:t xml:space="preserve"> complex motion</w:t>
      </w:r>
      <w:r w:rsidR="006D2908">
        <w:rPr>
          <w:rFonts w:hint="eastAsia"/>
          <w:lang w:eastAsia="zh-CN"/>
        </w:rPr>
        <w:t>, and maintains</w:t>
      </w:r>
      <w:r w:rsidR="00497EF5" w:rsidRPr="007311B2">
        <w:t xml:space="preserve"> tracking consistency.</w:t>
      </w:r>
    </w:p>
    <w:p w14:paraId="74EC11C0" w14:textId="647FFC2E" w:rsidR="006D2908" w:rsidRDefault="00497EF5" w:rsidP="005F21FA">
      <w:pPr>
        <w:pStyle w:val="MDPI31text"/>
        <w:rPr>
          <w:lang w:eastAsia="zh-CN"/>
        </w:rPr>
      </w:pPr>
      <w:r>
        <w:t xml:space="preserve">Background subtraction and optical flow, implemented </w:t>
      </w:r>
      <w:r w:rsidR="00A642BA">
        <w:t xml:space="preserve">by </w:t>
      </w:r>
      <w:r>
        <w:t>using OpenCV, is</w:t>
      </w:r>
      <w:r w:rsidR="00707756">
        <w:t xml:space="preserve"> </w:t>
      </w:r>
      <w:r>
        <w:t xml:space="preserve">relatively straightforward for detecting moving objects in a static or semi-static environment. This method isolates areas of motion by identifying changes between consecutive frames, allowing for the detection of objects like a table tennis ball. In this </w:t>
      </w:r>
      <w:r w:rsidR="005D7182">
        <w:t>paper</w:t>
      </w:r>
      <w:r>
        <w:t xml:space="preserve">, the ball's movement </w:t>
      </w:r>
      <w:r w:rsidR="00D809F6">
        <w:t xml:space="preserve">is effectively captured </w:t>
      </w:r>
      <w:r>
        <w:t xml:space="preserve">against a stable background, as shown in the left panel of </w:t>
      </w:r>
      <w:r w:rsidR="009A75C8">
        <w:t>Figure 9</w:t>
      </w:r>
      <w:r>
        <w:t xml:space="preserve">. However, this approach exhibited </w:t>
      </w:r>
      <w:r w:rsidR="006378C1">
        <w:t>a few</w:t>
      </w:r>
      <w:r>
        <w:t xml:space="preserve"> limitations. It was </w:t>
      </w:r>
      <w:r w:rsidR="006D2908">
        <w:rPr>
          <w:rFonts w:hint="eastAsia"/>
          <w:lang w:eastAsia="zh-CN"/>
        </w:rPr>
        <w:t>susceptibl</w:t>
      </w:r>
      <w:r>
        <w:t>e to background noise, such as shadows and reflections, which often led to fragmented detection results.</w:t>
      </w:r>
    </w:p>
    <w:p w14:paraId="6E44F118" w14:textId="55963A54" w:rsidR="00497EF5" w:rsidRDefault="00497EF5" w:rsidP="005F21FA">
      <w:pPr>
        <w:pStyle w:val="MDPI31text"/>
      </w:pPr>
      <w:r>
        <w:t>Additionally, moving players in the background introduced significant interference, making it challenging to distinguish between the ball and player movements. This interference frequently disrupted the tracking process, causing the trajectory to break or become inconsistent. Combined with the rapid and complex motion of the ball during a serve, these issues severely impacted the continuity of the tracking, hindering precise trajectory analysis.</w:t>
      </w:r>
    </w:p>
    <w:p w14:paraId="349018B9" w14:textId="50E6D46E" w:rsidR="00F70FDA" w:rsidRPr="00505BC8" w:rsidRDefault="00497EF5" w:rsidP="005F21FA">
      <w:pPr>
        <w:pStyle w:val="MDPI31text"/>
        <w:rPr>
          <w:rFonts w:eastAsiaTheme="minorEastAsia"/>
          <w:lang w:eastAsia="zh-CN"/>
        </w:rPr>
      </w:pPr>
      <w:r>
        <w:t xml:space="preserve">In contrast, Byte-Track demonstrated superior performance by providing smoother and more continuous ball tracking, as depicted in the right </w:t>
      </w:r>
      <w:r w:rsidR="00DC526B">
        <w:t>side</w:t>
      </w:r>
      <w:r>
        <w:t xml:space="preserve"> of </w:t>
      </w:r>
      <w:r w:rsidR="009A75C8">
        <w:t>Figure 9</w:t>
      </w:r>
      <w:r>
        <w:t>. Byte-Track employs an advanced tracking mechanism that associates detected objects across frames using object size, movement consistency, and positional prediction</w:t>
      </w:r>
      <w:r w:rsidR="006D2908">
        <w:rPr>
          <w:rFonts w:hint="eastAsia"/>
          <w:lang w:eastAsia="zh-CN"/>
        </w:rPr>
        <w:t xml:space="preserve"> features</w:t>
      </w:r>
      <w:r>
        <w:t>. This robust framework ensures track continuity, even during rapid directional changes or complex motion patterns. Unlike background subtraction, Byte-Track effectively handles the high-speed dynamics of table tennis serve, maintaining a stable and uninterrupted trajectory. Moreover, Byte-Track’s ability to focus on the ball as the primary object of interest mitigates the impact of background player movement, ensuring reliable tracking.</w:t>
      </w:r>
      <w:r w:rsidRPr="00CB5E5A">
        <w:t xml:space="preserve"> </w:t>
      </w:r>
    </w:p>
    <w:p w14:paraId="1711462E" w14:textId="3BA68CBA" w:rsidR="00F70FDA" w:rsidRPr="005F21FA" w:rsidRDefault="005F21FA" w:rsidP="005F21FA">
      <w:pPr>
        <w:pStyle w:val="MDPI22heading2"/>
        <w:spacing w:before="240"/>
      </w:pPr>
      <w:r w:rsidRPr="005F21FA">
        <w:lastRenderedPageBreak/>
        <w:t xml:space="preserve">3.3. </w:t>
      </w:r>
      <w:r w:rsidR="008E2292" w:rsidRPr="005F21FA">
        <w:t>Video Segmentation Results</w:t>
      </w:r>
    </w:p>
    <w:p w14:paraId="7CC93491" w14:textId="175C892F" w:rsidR="009564C0" w:rsidRDefault="009564C0" w:rsidP="005F21FA">
      <w:pPr>
        <w:pStyle w:val="MDPI52figure"/>
        <w:ind w:left="2608"/>
        <w:jc w:val="left"/>
      </w:pPr>
      <w:r>
        <w:rPr>
          <w:noProof/>
        </w:rPr>
        <w:drawing>
          <wp:inline distT="0" distB="0" distL="0" distR="0" wp14:anchorId="5407862C" wp14:editId="5947D51C">
            <wp:extent cx="4141637" cy="1879288"/>
            <wp:effectExtent l="0" t="0" r="0" b="6985"/>
            <wp:docPr id="1693317378" name="Picture 1" descr="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17378" name="Picture 1" descr="A person playing ping pong&#10;&#10;Description automatically generated"/>
                    <pic:cNvPicPr/>
                  </pic:nvPicPr>
                  <pic:blipFill>
                    <a:blip r:embed="rId21"/>
                    <a:stretch>
                      <a:fillRect/>
                    </a:stretch>
                  </pic:blipFill>
                  <pic:spPr>
                    <a:xfrm>
                      <a:off x="0" y="0"/>
                      <a:ext cx="4163348" cy="1889140"/>
                    </a:xfrm>
                    <a:prstGeom prst="rect">
                      <a:avLst/>
                    </a:prstGeom>
                  </pic:spPr>
                </pic:pic>
              </a:graphicData>
            </a:graphic>
          </wp:inline>
        </w:drawing>
      </w:r>
    </w:p>
    <w:p w14:paraId="2C9F04B6" w14:textId="341823A8" w:rsidR="008E2292" w:rsidRPr="00670A39" w:rsidRDefault="005F21FA" w:rsidP="005F21FA">
      <w:pPr>
        <w:pStyle w:val="MDPI51figurecaption"/>
        <w:jc w:val="both"/>
      </w:pPr>
      <w:r w:rsidRPr="005F21FA">
        <w:rPr>
          <w:b/>
          <w:bCs/>
        </w:rPr>
        <w:t xml:space="preserve">Figure 10. </w:t>
      </w:r>
      <w:r w:rsidR="008E2292" w:rsidRPr="00220D5B">
        <w:t>Video Segmentation Results:</w:t>
      </w:r>
      <w:r w:rsidR="00480614">
        <w:t xml:space="preserve"> (</w:t>
      </w:r>
      <w:r w:rsidR="008E2292" w:rsidRPr="00220D5B">
        <w:t>Top</w:t>
      </w:r>
      <w:r w:rsidR="00480614">
        <w:t xml:space="preserve">) </w:t>
      </w:r>
      <w:r w:rsidR="008E2292" w:rsidRPr="00220D5B">
        <w:t>Synchronized left and right camera views showing key trajectory points during a table tennis serve. The throw point (yellow), highest point (red), and hit point (green) are marked to track the ball’s trajectory.</w:t>
      </w:r>
      <w:r w:rsidR="000B3E5D">
        <w:t xml:space="preserve"> (</w:t>
      </w:r>
      <w:r w:rsidR="008E2292" w:rsidRPr="00220D5B">
        <w:t>Bottom</w:t>
      </w:r>
      <w:r w:rsidR="000B3E5D">
        <w:t xml:space="preserve">) </w:t>
      </w:r>
      <w:r w:rsidR="008E2292" w:rsidRPr="00220D5B">
        <w:t>Segmented timeline showing frame classification as "No Foul" (gray) and "Foul" (blue), with transitions aligned to the serve events.</w:t>
      </w:r>
    </w:p>
    <w:p w14:paraId="5689428E" w14:textId="7737971C" w:rsidR="008E2292" w:rsidRDefault="008E2292" w:rsidP="005F21FA">
      <w:pPr>
        <w:pStyle w:val="MDPI31text"/>
      </w:pPr>
      <w:r>
        <w:t>The video segmentation results demonstrate the effectiveness of the proposed system in identifying key events during table tennis serve</w:t>
      </w:r>
      <w:r w:rsidR="006D2908">
        <w:rPr>
          <w:rFonts w:hint="eastAsia"/>
          <w:lang w:eastAsia="zh-CN"/>
        </w:rPr>
        <w:t>s</w:t>
      </w:r>
      <w:r>
        <w:t xml:space="preserve"> and distinguishing between fouls and compliant serves. The segmentation process involves analyzing the </w:t>
      </w:r>
      <w:r w:rsidR="006D2908">
        <w:rPr>
          <w:rFonts w:hint="eastAsia"/>
          <w:lang w:eastAsia="zh-CN"/>
        </w:rPr>
        <w:t>ball 3D trajectory</w:t>
      </w:r>
      <w:r>
        <w:t xml:space="preserve"> and detecting critical points, such as the throw point, the highest point, and the hit point, as shown in </w:t>
      </w:r>
      <w:r w:rsidR="009A75C8">
        <w:t>Figure 10</w:t>
      </w:r>
      <w:r>
        <w:t xml:space="preserve">. Additionally, the </w:t>
      </w:r>
      <w:r w:rsidR="001A262C">
        <w:t>frames</w:t>
      </w:r>
      <w:r>
        <w:t xml:space="preserve"> </w:t>
      </w:r>
      <w:r w:rsidR="001A262C">
        <w:t xml:space="preserve">are </w:t>
      </w:r>
      <w:r>
        <w:t>classifie</w:t>
      </w:r>
      <w:r w:rsidR="001A262C">
        <w:t xml:space="preserve">d </w:t>
      </w:r>
      <w:r>
        <w:t>as either "No Foul" or "Foul," providing a detailed visual representation of the serve sequence.</w:t>
      </w:r>
    </w:p>
    <w:p w14:paraId="10C4C9C9" w14:textId="4C8DA61F" w:rsidR="008E2292" w:rsidRDefault="008E2292" w:rsidP="005F21FA">
      <w:pPr>
        <w:pStyle w:val="MDPI31text"/>
      </w:pPr>
      <w:r>
        <w:t xml:space="preserve">In </w:t>
      </w:r>
      <w:r w:rsidR="009A75C8">
        <w:t>Figure 10</w:t>
      </w:r>
      <w:r>
        <w:t xml:space="preserve">, the left and right camera views are synchronized to </w:t>
      </w:r>
      <w:r w:rsidR="00D528C7">
        <w:rPr>
          <w:rFonts w:hint="eastAsia"/>
          <w:lang w:eastAsia="zh-CN"/>
        </w:rPr>
        <w:t>comprehensively analyze</w:t>
      </w:r>
      <w:r>
        <w:t xml:space="preserve"> the serve. </w:t>
      </w:r>
      <w:r w:rsidR="00ED31A6">
        <w:t>The k</w:t>
      </w:r>
      <w:r>
        <w:t>ey trajectory points are highlighted, with the yellow marker representing the throw point, the red marker indicating the highest point, and the green marker showing the hit point. This multi-camera approach ensures that all relevant motion events are accurately captured and analyzed. The segmented timeline</w:t>
      </w:r>
      <w:r w:rsidR="009B4F3B">
        <w:t xml:space="preserve"> </w:t>
      </w:r>
      <w:r w:rsidR="00D528C7">
        <w:rPr>
          <w:rFonts w:hint="eastAsia"/>
          <w:lang w:eastAsia="zh-CN"/>
        </w:rPr>
        <w:t>clearly visualizes</w:t>
      </w:r>
      <w:r>
        <w:t xml:space="preserve"> the classification results. Blue segments indicate fouls, while gray segments represent no-foul frames. The system </w:t>
      </w:r>
      <w:r w:rsidR="00D528C7">
        <w:rPr>
          <w:rFonts w:hint="eastAsia"/>
          <w:lang w:eastAsia="zh-CN"/>
        </w:rPr>
        <w:t>can</w:t>
      </w:r>
      <w:r>
        <w:t xml:space="preserve"> </w:t>
      </w:r>
      <w:r w:rsidR="003B359C">
        <w:rPr>
          <w:rFonts w:hint="eastAsia"/>
          <w:lang w:eastAsia="zh-CN"/>
        </w:rPr>
        <w:t xml:space="preserve">seamlessly </w:t>
      </w:r>
      <w:r>
        <w:t>identify transitions between compliant and non-compliant actions.</w:t>
      </w:r>
    </w:p>
    <w:p w14:paraId="72EBA9B4" w14:textId="31D3F7DE" w:rsidR="00F70FDA" w:rsidRPr="00505BC8" w:rsidRDefault="008E2292" w:rsidP="005F21FA">
      <w:pPr>
        <w:pStyle w:val="MDPI31text"/>
        <w:rPr>
          <w:rFonts w:eastAsiaTheme="minorEastAsia"/>
          <w:lang w:eastAsia="zh-CN"/>
        </w:rPr>
      </w:pPr>
      <w:r>
        <w:t>The</w:t>
      </w:r>
      <w:r w:rsidR="00964F8D">
        <w:t xml:space="preserve"> </w:t>
      </w:r>
      <w:r>
        <w:t>robust identification of critical trajectory points</w:t>
      </w:r>
      <w:r w:rsidR="00D528C7">
        <w:rPr>
          <w:rFonts w:hint="eastAsia"/>
          <w:lang w:eastAsia="zh-CN"/>
        </w:rPr>
        <w:t xml:space="preserve"> further validates the segmentation</w:t>
      </w:r>
      <w:r>
        <w:t>, ensuring that serve sequences are broken down into precise segments. By leveraging the ball</w:t>
      </w:r>
      <w:r w:rsidR="00791F05">
        <w:t xml:space="preserve"> </w:t>
      </w:r>
      <w:r>
        <w:t>trajectory and synchronized video data, the system achieves reliable segmentation in scenarios with rapid motion or occlusions. This segmentation capability is essential for applications like foul detection and performance analysis, where detailed frame-level analysis is required.</w:t>
      </w:r>
    </w:p>
    <w:p w14:paraId="55DA55FA" w14:textId="1E704D04" w:rsidR="00F70FDA" w:rsidRPr="005F21FA" w:rsidRDefault="005F21FA" w:rsidP="005F21FA">
      <w:pPr>
        <w:pStyle w:val="MDPI22heading2"/>
        <w:spacing w:before="240"/>
      </w:pPr>
      <w:r w:rsidRPr="005F21FA">
        <w:t xml:space="preserve">3.4. </w:t>
      </w:r>
      <w:r w:rsidR="009564C0" w:rsidRPr="005F21FA">
        <w:t>Transformer Model for Key Point Detection</w:t>
      </w:r>
    </w:p>
    <w:p w14:paraId="4B586730" w14:textId="6B46AB48" w:rsidR="009564C0" w:rsidRDefault="009564C0" w:rsidP="005F21FA">
      <w:pPr>
        <w:pStyle w:val="MDPI31text"/>
      </w:pPr>
      <w:r>
        <w:t xml:space="preserve">The results, as shown in Figure 11 and </w:t>
      </w:r>
      <w:r w:rsidR="00514B84">
        <w:t xml:space="preserve">Figure </w:t>
      </w:r>
      <w:r>
        <w:t>12, demonstrate the effectiveness of the Transformer model in identifying key turning points during table tennis serves through synchronized multi-camera views, 3D trajectory analysis, and detailed serve statistics.</w:t>
      </w:r>
    </w:p>
    <w:p w14:paraId="197B7891" w14:textId="2BCC8914" w:rsidR="009564C0" w:rsidRDefault="009564C0" w:rsidP="005F21FA">
      <w:pPr>
        <w:pStyle w:val="MDPI31text"/>
        <w:rPr>
          <w:ins w:id="100" w:author="GuangLiang Yang" w:date="2024-12-14T23:09:00Z" w16du:dateUtc="2024-12-14T10:09:00Z"/>
          <w:rFonts w:eastAsiaTheme="minorEastAsia"/>
          <w:lang w:eastAsia="zh-CN"/>
        </w:rPr>
      </w:pPr>
      <w:r>
        <w:t xml:space="preserve">After the Transformer model calculated the turning points of the 3D trajectory, the corresponding frames were retrieved from two cameras (Cam1 and Cam2) based on the frame indices of the throw point, highest point, and hit point. These frames are displayed in Figure 11, showing synchronized views for the detected turning points. </w:t>
      </w:r>
      <w:r w:rsidR="001B3A36">
        <w:t>Our</w:t>
      </w:r>
      <w:r>
        <w:t xml:space="preserve"> verification of these turning points yielded an F1 score</w:t>
      </w:r>
      <w:r w:rsidR="00777208">
        <w:t xml:space="preserve"> </w:t>
      </w:r>
      <w:del w:id="101" w:author="GuangLiang Yang" w:date="2024-12-14T23:28:00Z" w16du:dateUtc="2024-12-14T10:28:00Z">
        <w:r w:rsidDel="002A649E">
          <w:delText>93</w:delText>
        </w:r>
      </w:del>
      <w:ins w:id="102" w:author="GuangLiang Yang" w:date="2024-12-14T23:28:00Z" w16du:dateUtc="2024-12-14T10:28:00Z">
        <w:r w:rsidR="002A649E">
          <w:t>0.93</w:t>
        </w:r>
      </w:ins>
      <w:r>
        <w:t>, confirming the accuracy of the</w:t>
      </w:r>
      <w:r w:rsidR="00A25ECA">
        <w:t xml:space="preserve"> </w:t>
      </w:r>
      <w:r>
        <w:t>predictions and its reliability in detecting key moments during the serve.</w:t>
      </w:r>
    </w:p>
    <w:p w14:paraId="0279474E" w14:textId="77777777" w:rsidR="00090879" w:rsidRPr="00090879" w:rsidRDefault="00090879" w:rsidP="00090879">
      <w:pPr>
        <w:pStyle w:val="MDPI31text"/>
        <w:rPr>
          <w:ins w:id="103" w:author="GuangLiang Yang" w:date="2024-12-14T23:09:00Z" w16du:dateUtc="2024-12-14T10:09:00Z"/>
          <w:rFonts w:eastAsiaTheme="minorEastAsia"/>
          <w:lang w:eastAsia="zh-CN"/>
        </w:rPr>
      </w:pPr>
      <w:ins w:id="104" w:author="GuangLiang Yang" w:date="2024-12-14T23:09:00Z" w16du:dateUtc="2024-12-14T10:09:00Z">
        <w:r w:rsidRPr="00090879">
          <w:rPr>
            <w:rFonts w:eastAsiaTheme="minorEastAsia"/>
            <w:lang w:eastAsia="zh-CN"/>
          </w:rPr>
          <w:t>The F1 score is a widely used evaluation metric that balances precision and recall, making it particularly useful for classification tasks like key point detection. It is defined as:</w:t>
        </w:r>
      </w:ins>
    </w:p>
    <w:p w14:paraId="52774B13" w14:textId="77777777" w:rsidR="00090879" w:rsidRPr="008E4D3F" w:rsidRDefault="00090879" w:rsidP="00090879">
      <w:pPr>
        <w:pStyle w:val="MDPI31text"/>
        <w:ind w:left="5876" w:firstLine="0"/>
        <w:rPr>
          <w:ins w:id="105" w:author="GuangLiang Yang" w:date="2024-12-14T23:12:00Z" w16du:dateUtc="2024-12-14T10:12:00Z"/>
          <w:rFonts w:eastAsiaTheme="minorEastAsia"/>
          <w:lang w:eastAsia="zh-CN"/>
        </w:rPr>
      </w:pPr>
      <m:oMath>
        <m:r>
          <w:ins w:id="106" w:author="GuangLiang Yang" w:date="2024-12-14T23:12:00Z" w16du:dateUtc="2024-12-14T10:12:00Z">
            <w:rPr>
              <w:rFonts w:ascii="Cambria Math" w:eastAsiaTheme="minorEastAsia" w:hAnsi="Cambria Math"/>
              <w:lang w:eastAsia="zh-CN"/>
            </w:rPr>
            <w:lastRenderedPageBreak/>
            <m:t xml:space="preserve">    </m:t>
          </w:ins>
        </m:r>
        <m:sSub>
          <m:sSubPr>
            <m:ctrlPr>
              <w:ins w:id="107" w:author="GuangLiang Yang" w:date="2024-12-14T23:12:00Z" w16du:dateUtc="2024-12-14T10:12:00Z">
                <w:rPr>
                  <w:rFonts w:ascii="Cambria Math" w:eastAsiaTheme="minorEastAsia" w:hAnsi="Cambria Math"/>
                  <w:lang w:eastAsia="zh-CN"/>
                </w:rPr>
              </w:ins>
            </m:ctrlPr>
          </m:sSubPr>
          <m:e>
            <m:r>
              <w:ins w:id="108" w:author="GuangLiang Yang" w:date="2024-12-14T23:12:00Z" w16du:dateUtc="2024-12-14T10:12:00Z">
                <w:rPr>
                  <w:rFonts w:ascii="Cambria Math" w:eastAsiaTheme="minorEastAsia" w:hAnsi="Cambria Math"/>
                  <w:lang w:eastAsia="zh-CN"/>
                </w:rPr>
                <m:t>F</m:t>
              </w:ins>
            </m:r>
          </m:e>
          <m:sub>
            <m:r>
              <w:ins w:id="109" w:author="GuangLiang Yang" w:date="2024-12-14T23:12:00Z" w16du:dateUtc="2024-12-14T10:12:00Z">
                <m:rPr>
                  <m:sty m:val="p"/>
                </m:rPr>
                <w:rPr>
                  <w:rFonts w:ascii="Cambria Math" w:eastAsiaTheme="minorEastAsia" w:hAnsi="Cambria Math"/>
                  <w:lang w:eastAsia="zh-CN"/>
                </w:rPr>
                <m:t>1</m:t>
              </w:ins>
            </m:r>
          </m:sub>
        </m:sSub>
        <m:r>
          <w:ins w:id="110" w:author="GuangLiang Yang" w:date="2024-12-14T23:12:00Z" w16du:dateUtc="2024-12-14T10:12:00Z">
            <m:rPr>
              <m:sty m:val="p"/>
            </m:rPr>
            <w:rPr>
              <w:rFonts w:ascii="Cambria Math" w:eastAsiaTheme="minorEastAsia" w:hAnsi="Cambria Math"/>
              <w:lang w:eastAsia="zh-CN"/>
            </w:rPr>
            <m:t>=2×</m:t>
          </w:ins>
        </m:r>
        <m:f>
          <m:fPr>
            <m:ctrlPr>
              <w:ins w:id="111" w:author="GuangLiang Yang" w:date="2024-12-14T23:12:00Z" w16du:dateUtc="2024-12-14T10:12:00Z">
                <w:rPr>
                  <w:rFonts w:ascii="Cambria Math" w:eastAsiaTheme="minorEastAsia" w:hAnsi="Cambria Math"/>
                  <w:lang w:eastAsia="zh-CN"/>
                </w:rPr>
              </w:ins>
            </m:ctrlPr>
          </m:fPr>
          <m:num>
            <m:r>
              <w:ins w:id="112" w:author="GuangLiang Yang" w:date="2024-12-14T23:12:00Z" w16du:dateUtc="2024-12-14T10:12:00Z">
                <w:rPr>
                  <w:rFonts w:ascii="Cambria Math" w:eastAsiaTheme="minorEastAsia" w:hAnsi="Cambria Math"/>
                  <w:lang w:eastAsia="zh-CN"/>
                </w:rPr>
                <m:t>precision</m:t>
              </w:ins>
            </m:r>
            <m:r>
              <w:ins w:id="113" w:author="GuangLiang Yang" w:date="2024-12-14T23:12:00Z" w16du:dateUtc="2024-12-14T10:12:00Z">
                <m:rPr>
                  <m:sty m:val="p"/>
                </m:rPr>
                <w:rPr>
                  <w:rFonts w:ascii="Cambria Math" w:eastAsiaTheme="minorEastAsia" w:hAnsi="Cambria Math"/>
                  <w:lang w:eastAsia="zh-CN"/>
                </w:rPr>
                <m:t>×</m:t>
              </w:ins>
            </m:r>
            <m:r>
              <w:ins w:id="114" w:author="GuangLiang Yang" w:date="2024-12-14T23:12:00Z" w16du:dateUtc="2024-12-14T10:12:00Z">
                <w:rPr>
                  <w:rFonts w:ascii="Cambria Math" w:eastAsiaTheme="minorEastAsia" w:hAnsi="Cambria Math"/>
                  <w:lang w:eastAsia="zh-CN"/>
                </w:rPr>
                <m:t>recall</m:t>
              </w:ins>
            </m:r>
          </m:num>
          <m:den>
            <m:r>
              <w:ins w:id="115" w:author="GuangLiang Yang" w:date="2024-12-14T23:12:00Z" w16du:dateUtc="2024-12-14T10:12:00Z">
                <w:rPr>
                  <w:rFonts w:ascii="Cambria Math" w:eastAsiaTheme="minorEastAsia" w:hAnsi="Cambria Math"/>
                  <w:lang w:eastAsia="zh-CN"/>
                </w:rPr>
                <m:t>precision</m:t>
              </w:ins>
            </m:r>
            <m:r>
              <w:ins w:id="116" w:author="GuangLiang Yang" w:date="2024-12-14T23:12:00Z" w16du:dateUtc="2024-12-14T10:12:00Z">
                <m:rPr>
                  <m:sty m:val="p"/>
                </m:rPr>
                <w:rPr>
                  <w:rFonts w:ascii="Cambria Math" w:eastAsiaTheme="minorEastAsia" w:hAnsi="Cambria Math"/>
                  <w:lang w:eastAsia="zh-CN"/>
                </w:rPr>
                <m:t>+</m:t>
              </w:ins>
            </m:r>
            <m:r>
              <w:ins w:id="117" w:author="GuangLiang Yang" w:date="2024-12-14T23:12:00Z" w16du:dateUtc="2024-12-14T10:12:00Z">
                <w:rPr>
                  <w:rFonts w:ascii="Cambria Math" w:eastAsiaTheme="minorEastAsia" w:hAnsi="Cambria Math"/>
                  <w:lang w:eastAsia="zh-CN"/>
                </w:rPr>
                <m:t>recall</m:t>
              </w:ins>
            </m:r>
          </m:den>
        </m:f>
      </m:oMath>
      <w:ins w:id="118" w:author="GuangLiang Yang" w:date="2024-12-14T23:12:00Z" w16du:dateUtc="2024-12-14T10:12:00Z">
        <w:r w:rsidRPr="008E4D3F">
          <w:rPr>
            <w:rFonts w:eastAsiaTheme="minorEastAsia"/>
            <w:lang w:eastAsia="zh-CN"/>
          </w:rPr>
          <w:t xml:space="preserve">                                            (</w:t>
        </w:r>
        <w:r>
          <w:rPr>
            <w:rFonts w:eastAsiaTheme="minorEastAsia" w:hint="eastAsia"/>
            <w:lang w:eastAsia="zh-CN"/>
          </w:rPr>
          <w:t>5</w:t>
        </w:r>
        <w:r w:rsidRPr="008E4D3F">
          <w:rPr>
            <w:rFonts w:eastAsiaTheme="minorEastAsia"/>
            <w:lang w:eastAsia="zh-CN"/>
          </w:rPr>
          <w:t>)</w:t>
        </w:r>
      </w:ins>
    </w:p>
    <w:p w14:paraId="01B132A3" w14:textId="77777777" w:rsidR="00090879" w:rsidRPr="00090879" w:rsidRDefault="00090879" w:rsidP="00090879">
      <w:pPr>
        <w:pStyle w:val="MDPI31text"/>
        <w:rPr>
          <w:ins w:id="119" w:author="GuangLiang Yang" w:date="2024-12-14T23:09:00Z" w16du:dateUtc="2024-12-14T10:09:00Z"/>
          <w:rFonts w:eastAsiaTheme="minorEastAsia"/>
          <w:lang w:eastAsia="zh-CN"/>
        </w:rPr>
      </w:pPr>
    </w:p>
    <w:p w14:paraId="1768B431" w14:textId="58938EE0" w:rsidR="00090879" w:rsidRPr="00090879" w:rsidRDefault="00090879" w:rsidP="00090879">
      <w:pPr>
        <w:pStyle w:val="MDPI31text"/>
        <w:rPr>
          <w:ins w:id="120" w:author="GuangLiang Yang" w:date="2024-12-14T23:09:00Z" w16du:dateUtc="2024-12-14T10:09:00Z"/>
          <w:rFonts w:eastAsiaTheme="minorEastAsia"/>
          <w:lang w:eastAsia="zh-CN"/>
        </w:rPr>
      </w:pPr>
      <w:ins w:id="121" w:author="GuangLiang Yang" w:date="2024-12-14T23:09:00Z" w16du:dateUtc="2024-12-14T10:09:00Z">
        <w:r w:rsidRPr="00090879">
          <w:rPr>
            <w:rFonts w:eastAsiaTheme="minorEastAsia"/>
            <w:lang w:eastAsia="zh-CN"/>
          </w:rPr>
          <w:t>Where</w:t>
        </w:r>
      </w:ins>
      <w:ins w:id="122" w:author="GuangLiang Yang" w:date="2024-12-14T23:12:00Z" w16du:dateUtc="2024-12-14T10:12:00Z">
        <w:r>
          <w:rPr>
            <w:rFonts w:eastAsiaTheme="minorEastAsia" w:hint="eastAsia"/>
            <w:lang w:eastAsia="zh-CN"/>
          </w:rPr>
          <w:t xml:space="preserve"> </w:t>
        </w:r>
      </w:ins>
      <w:ins w:id="123" w:author="GuangLiang Yang" w:date="2024-12-14T23:09:00Z" w16du:dateUtc="2024-12-14T10:09:00Z">
        <w:r w:rsidRPr="00090879">
          <w:rPr>
            <w:rFonts w:eastAsiaTheme="minorEastAsia"/>
            <w:lang w:eastAsia="zh-CN"/>
          </w:rPr>
          <w:t>Precision is the proportion of true positive detections among all detected points (i.e., how many of the predicted key points were correct).</w:t>
        </w:r>
      </w:ins>
      <w:ins w:id="124" w:author="GuangLiang Yang" w:date="2024-12-14T23:10:00Z" w16du:dateUtc="2024-12-14T10:10:00Z">
        <w:r>
          <w:rPr>
            <w:rFonts w:eastAsiaTheme="minorEastAsia" w:hint="eastAsia"/>
            <w:lang w:eastAsia="zh-CN"/>
          </w:rPr>
          <w:t xml:space="preserve"> </w:t>
        </w:r>
      </w:ins>
      <w:proofErr w:type="gramStart"/>
      <w:ins w:id="125" w:author="GuangLiang Yang" w:date="2024-12-14T23:09:00Z" w16du:dateUtc="2024-12-14T10:09:00Z">
        <w:r w:rsidRPr="00090879">
          <w:rPr>
            <w:rFonts w:eastAsiaTheme="minorEastAsia"/>
            <w:lang w:eastAsia="zh-CN"/>
          </w:rPr>
          <w:t>Recall</w:t>
        </w:r>
        <w:proofErr w:type="gramEnd"/>
        <w:r w:rsidRPr="00090879">
          <w:rPr>
            <w:rFonts w:eastAsiaTheme="minorEastAsia"/>
            <w:lang w:eastAsia="zh-CN"/>
          </w:rPr>
          <w:t xml:space="preserve"> is the proportion of true positive detections among all true key points (i.e., how many of the actual key points were detected).</w:t>
        </w:r>
      </w:ins>
    </w:p>
    <w:p w14:paraId="6C224337" w14:textId="126DAFEF" w:rsidR="00090879" w:rsidRPr="00090879" w:rsidRDefault="00090879" w:rsidP="00090879">
      <w:pPr>
        <w:pStyle w:val="MDPI31text"/>
        <w:rPr>
          <w:rFonts w:eastAsiaTheme="minorEastAsia" w:hint="eastAsia"/>
          <w:lang w:eastAsia="zh-CN"/>
          <w:rPrChange w:id="126" w:author="GuangLiang Yang" w:date="2024-12-14T23:09:00Z" w16du:dateUtc="2024-12-14T10:09:00Z">
            <w:rPr/>
          </w:rPrChange>
        </w:rPr>
      </w:pPr>
      <w:ins w:id="127" w:author="GuangLiang Yang" w:date="2024-12-14T23:09:00Z" w16du:dateUtc="2024-12-14T10:09:00Z">
        <w:r w:rsidRPr="00090879">
          <w:rPr>
            <w:rFonts w:eastAsiaTheme="minorEastAsia"/>
            <w:lang w:eastAsia="zh-CN"/>
          </w:rPr>
          <w:t xml:space="preserve">In our case, the high F1 score of </w:t>
        </w:r>
      </w:ins>
      <w:ins w:id="128" w:author="GuangLiang Yang" w:date="2024-12-14T23:28:00Z" w16du:dateUtc="2024-12-14T10:28:00Z">
        <w:r w:rsidR="002A649E">
          <w:rPr>
            <w:rFonts w:eastAsiaTheme="minorEastAsia"/>
            <w:lang w:eastAsia="zh-CN"/>
          </w:rPr>
          <w:t>0.93</w:t>
        </w:r>
      </w:ins>
      <w:ins w:id="129" w:author="GuangLiang Yang" w:date="2024-12-14T23:09:00Z" w16du:dateUtc="2024-12-14T10:09:00Z">
        <w:r w:rsidRPr="00090879">
          <w:rPr>
            <w:rFonts w:eastAsiaTheme="minorEastAsia"/>
            <w:lang w:eastAsia="zh-CN"/>
          </w:rPr>
          <w:t xml:space="preserve"> indicates that the model's key point predictions were both precise and comprehensive, making it a reliable tool for identifying critical moments in the serve action.</w:t>
        </w:r>
      </w:ins>
    </w:p>
    <w:p w14:paraId="30CCFF7C" w14:textId="67E5021A" w:rsidR="009564C0" w:rsidRDefault="009564C0" w:rsidP="005F21FA">
      <w:pPr>
        <w:pStyle w:val="MDPI31text"/>
      </w:pPr>
      <w:r>
        <w:t>Figure 12 provides a comprehensive analysis of turning points within the 3D trajectory and foul detection</w:t>
      </w:r>
      <w:r w:rsidR="00D528C7">
        <w:rPr>
          <w:rFonts w:hint="eastAsia"/>
          <w:lang w:eastAsia="zh-CN"/>
        </w:rPr>
        <w:t xml:space="preserve"> context</w:t>
      </w:r>
      <w:r>
        <w:t>. The central 3D trajectory plot visually illustrates the ball</w:t>
      </w:r>
      <w:r w:rsidR="00A25ECA">
        <w:t xml:space="preserve"> </w:t>
      </w:r>
      <w:r>
        <w:t xml:space="preserve">motion, with key turning points (throw, highest, and hit points) highlighted. The plot also shows the spatial alignment with the serve area boundary, depicted as a dotted box. This boundary represents the permitted serve area, allowing the system to validate compliance with spatial rules. For example, the throw </w:t>
      </w:r>
      <w:r w:rsidR="00D528C7">
        <w:rPr>
          <w:rFonts w:hint="eastAsia"/>
          <w:lang w:eastAsia="zh-CN"/>
        </w:rPr>
        <w:t>and hit points</w:t>
      </w:r>
      <w:r>
        <w:t xml:space="preserve"> fall within the boundary, ensuring the serve adheres to spatial constraints.</w:t>
      </w:r>
    </w:p>
    <w:p w14:paraId="4372035A" w14:textId="7C71C0E4" w:rsidR="009564C0" w:rsidRDefault="009564C0" w:rsidP="005F21FA">
      <w:pPr>
        <w:pStyle w:val="MDPI31text"/>
      </w:pPr>
      <w:r>
        <w:t xml:space="preserve">The results of the experiment, as shown in Figure 12, summarize all serve statistics during the athlete’s training session. The timeline clearly shows transitions between compliant frames (No Foul) and non-compliant frames (Foul), </w:t>
      </w:r>
      <w:r w:rsidR="00D528C7">
        <w:rPr>
          <w:rFonts w:hint="eastAsia"/>
          <w:lang w:eastAsia="zh-CN"/>
        </w:rPr>
        <w:t>visually representing</w:t>
      </w:r>
      <w:r>
        <w:t xml:space="preserve"> rule compliance. Multiple fouls were detected during the training session, along with the number of times each foul triggered its respective rule. The current serve action is also analyzed in detail, showing the 3D trajectory, the 3D coordinates of the three key turning points, the tossed upward distance, and the angle with the vertical axis.</w:t>
      </w:r>
    </w:p>
    <w:p w14:paraId="691A1336" w14:textId="77E40740" w:rsidR="009564C0" w:rsidRDefault="009564C0" w:rsidP="005F21FA">
      <w:pPr>
        <w:pStyle w:val="MDPI52figure"/>
        <w:ind w:left="2608"/>
        <w:jc w:val="left"/>
      </w:pPr>
      <w:r>
        <w:rPr>
          <w:noProof/>
        </w:rPr>
        <w:drawing>
          <wp:inline distT="0" distB="0" distL="0" distR="0" wp14:anchorId="01F71472" wp14:editId="0D6838E6">
            <wp:extent cx="4636324" cy="2401001"/>
            <wp:effectExtent l="0" t="0" r="0" b="0"/>
            <wp:docPr id="1724542087" name="Picture 8" descr="A collage of 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42087" name="Picture 8" descr="A collage of a person playing ping pong&#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52699" cy="2409481"/>
                    </a:xfrm>
                    <a:prstGeom prst="rect">
                      <a:avLst/>
                    </a:prstGeom>
                    <a:noFill/>
                    <a:ln>
                      <a:noFill/>
                    </a:ln>
                  </pic:spPr>
                </pic:pic>
              </a:graphicData>
            </a:graphic>
          </wp:inline>
        </w:drawing>
      </w:r>
    </w:p>
    <w:p w14:paraId="27A525B3" w14:textId="57042AB0" w:rsidR="009564C0" w:rsidRPr="00220D5B" w:rsidRDefault="005F21FA" w:rsidP="005F21FA">
      <w:pPr>
        <w:pStyle w:val="MDPI51figurecaption"/>
        <w:jc w:val="both"/>
      </w:pPr>
      <w:r w:rsidRPr="005F21FA">
        <w:rPr>
          <w:b/>
          <w:bCs/>
        </w:rPr>
        <w:t xml:space="preserve">Figure 11. </w:t>
      </w:r>
      <w:r w:rsidR="009564C0" w:rsidRPr="00220D5B">
        <w:t>Multi-Camera Frames of Turning Points:</w:t>
      </w:r>
      <w:r w:rsidR="006B699B">
        <w:t xml:space="preserve"> </w:t>
      </w:r>
      <w:r w:rsidR="009564C0" w:rsidRPr="00220D5B">
        <w:t>Frames from Cam1 and Cam2 correspond to the throw point (yellow), highest point (red), and hit point (green), as detected by the Transformer model. The high F1 score (</w:t>
      </w:r>
      <w:del w:id="130" w:author="GuangLiang Yang" w:date="2024-12-14T23:28:00Z" w16du:dateUtc="2024-12-14T10:28:00Z">
        <w:r w:rsidR="009564C0" w:rsidRPr="00220D5B" w:rsidDel="002A649E">
          <w:delText>93</w:delText>
        </w:r>
      </w:del>
      <w:ins w:id="131" w:author="GuangLiang Yang" w:date="2024-12-14T23:28:00Z" w16du:dateUtc="2024-12-14T10:28:00Z">
        <w:r w:rsidR="002A649E">
          <w:t>0.93</w:t>
        </w:r>
      </w:ins>
      <w:r w:rsidR="009564C0" w:rsidRPr="00220D5B">
        <w:t>) validates the accuracy of these turning points.</w:t>
      </w:r>
    </w:p>
    <w:p w14:paraId="0DAA30A4" w14:textId="717F02BD" w:rsidR="009564C0" w:rsidRDefault="009564C0" w:rsidP="005F21FA">
      <w:pPr>
        <w:pStyle w:val="MDPI52figure"/>
        <w:ind w:left="2608"/>
        <w:jc w:val="left"/>
      </w:pPr>
      <w:r>
        <w:rPr>
          <w:noProof/>
        </w:rPr>
        <w:lastRenderedPageBreak/>
        <w:drawing>
          <wp:inline distT="0" distB="0" distL="0" distR="0" wp14:anchorId="309913C2" wp14:editId="5443FC24">
            <wp:extent cx="4350889" cy="2473929"/>
            <wp:effectExtent l="0" t="0" r="0" b="3175"/>
            <wp:docPr id="95990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01363" name=""/>
                    <pic:cNvPicPr/>
                  </pic:nvPicPr>
                  <pic:blipFill>
                    <a:blip r:embed="rId23"/>
                    <a:stretch>
                      <a:fillRect/>
                    </a:stretch>
                  </pic:blipFill>
                  <pic:spPr>
                    <a:xfrm>
                      <a:off x="0" y="0"/>
                      <a:ext cx="4362082" cy="2480294"/>
                    </a:xfrm>
                    <a:prstGeom prst="rect">
                      <a:avLst/>
                    </a:prstGeom>
                  </pic:spPr>
                </pic:pic>
              </a:graphicData>
            </a:graphic>
          </wp:inline>
        </w:drawing>
      </w:r>
    </w:p>
    <w:p w14:paraId="236A8805" w14:textId="7C15DD74" w:rsidR="005A6ADC" w:rsidRPr="004200B8" w:rsidRDefault="005F21FA" w:rsidP="005F21FA">
      <w:pPr>
        <w:pStyle w:val="MDPI51figurecaption"/>
        <w:jc w:val="both"/>
      </w:pPr>
      <w:r w:rsidRPr="005F21FA">
        <w:rPr>
          <w:b/>
          <w:bCs/>
        </w:rPr>
        <w:t xml:space="preserve">Figure 12. </w:t>
      </w:r>
      <w:r w:rsidR="009564C0" w:rsidRPr="00220D5B">
        <w:t>3D Trajectory and Serve Statistics:</w:t>
      </w:r>
      <w:r w:rsidR="004200B8">
        <w:t xml:space="preserve"> </w:t>
      </w:r>
      <w:r w:rsidR="009564C0" w:rsidRPr="00220D5B">
        <w:t>The central 3D trajectory plot highlights the ball motion and key turning points aligned with the spatial limits of the serv</w:t>
      </w:r>
      <w:r w:rsidR="00D528C7">
        <w:rPr>
          <w:rFonts w:hint="eastAsia"/>
          <w:lang w:eastAsia="zh-CN"/>
        </w:rPr>
        <w:t>ing</w:t>
      </w:r>
      <w:r w:rsidR="009564C0" w:rsidRPr="00220D5B">
        <w:t xml:space="preserve"> area (dotted boundary box). The right </w:t>
      </w:r>
      <w:r w:rsidR="0082487C">
        <w:t>side</w:t>
      </w:r>
      <w:r w:rsidR="009564C0" w:rsidRPr="00220D5B">
        <w:t xml:space="preserve"> provides serve statistics, </w:t>
      </w:r>
      <w:r w:rsidR="00D809F6" w:rsidRPr="00220D5B">
        <w:t>show</w:t>
      </w:r>
      <w:r w:rsidR="00D809F6">
        <w:t>ing</w:t>
      </w:r>
      <w:r w:rsidR="00D809F6" w:rsidRPr="00220D5B">
        <w:t xml:space="preserve"> </w:t>
      </w:r>
      <w:r w:rsidR="009564C0" w:rsidRPr="00220D5B">
        <w:t>the timeline of compliant and non-compliant frames, foul counts, and detailed metrics for the current serve, including tossed upward distance and the angle with the vertical axis.</w:t>
      </w:r>
    </w:p>
    <w:p w14:paraId="737C89C2" w14:textId="1051ABDA" w:rsidR="00BD4F74" w:rsidRDefault="005F21FA" w:rsidP="005F21FA">
      <w:pPr>
        <w:pStyle w:val="MDPI21heading1"/>
        <w:rPr>
          <w:rFonts w:eastAsiaTheme="minorEastAsia"/>
          <w:lang w:eastAsia="zh-CN"/>
        </w:rPr>
      </w:pPr>
      <w:r>
        <w:rPr>
          <w:rFonts w:eastAsiaTheme="minorEastAsia"/>
          <w:lang w:eastAsia="zh-CN"/>
        </w:rPr>
        <w:t xml:space="preserve">4. </w:t>
      </w:r>
      <w:r w:rsidR="00BD4F74" w:rsidRPr="008E4D3F">
        <w:t>Discussion</w:t>
      </w:r>
    </w:p>
    <w:p w14:paraId="5DC1C350" w14:textId="1CA53B3F" w:rsidR="00315162" w:rsidRPr="00505BC8" w:rsidRDefault="00315162" w:rsidP="005F21FA">
      <w:pPr>
        <w:pStyle w:val="MDPI31text"/>
        <w:rPr>
          <w:rFonts w:eastAsiaTheme="minorEastAsia"/>
          <w:lang w:eastAsia="zh-CN"/>
        </w:rPr>
      </w:pPr>
      <w:r w:rsidRPr="00315162">
        <w:t xml:space="preserve">This project investigates the application of deep learning models for estimating the trajectory and detecting fouls during table tennis serves. To achieve this, a unique dataset was generated using self-recorded videos captured by </w:t>
      </w:r>
      <w:r w:rsidR="00F800CF">
        <w:t xml:space="preserve">using </w:t>
      </w:r>
      <w:r w:rsidRPr="00315162">
        <w:t xml:space="preserve">a multi-camera setup specifically designed for high-speed motion tracking. The dataset was </w:t>
      </w:r>
      <w:r w:rsidR="005179A5">
        <w:t>employed</w:t>
      </w:r>
      <w:r w:rsidRPr="00315162">
        <w:t xml:space="preserve"> to train various deep learning models, including YOLO for detection and Transformers for key turning point analysis, and the trained models were tested in a real-time environment. In this discussion, we analyze the results, reflect on the project’s limitations, and propose future directions, focusing on the three hypotheses outlined earlier.</w:t>
      </w:r>
      <w:r w:rsidRPr="00FE0216">
        <w:t xml:space="preserve"> </w:t>
      </w:r>
    </w:p>
    <w:p w14:paraId="7EF37F42" w14:textId="7109E19E" w:rsidR="00315162" w:rsidRPr="00E1685F" w:rsidRDefault="00C3021C" w:rsidP="005F21FA">
      <w:pPr>
        <w:pStyle w:val="MDPI31text"/>
      </w:pPr>
      <w:r w:rsidRPr="00C3021C">
        <w:t xml:space="preserve">The detection and tracking of small, fast-moving objects like a table tennis ball pose unique challenges, particularly in high-speed scenarios. Our model demonstrated significant advancements, achieving a precision 87.52% and recall 83.37%, outperforming YOLOv8 and YOLO11m in mAP@50 (86.87%) and mAP@50:95 (39.84%) while maintaining a reasonable training time of 4 hours and 33 minutes. Experimental results confirmed that our enhancements for small object detection significantly improved accuracy, and the removal of large object detection layers also reduced training time. These optimizations suggest that YOLO11 </w:t>
      </w:r>
      <w:r w:rsidR="007C64F8">
        <w:t xml:space="preserve">is </w:t>
      </w:r>
      <w:r w:rsidRPr="00C3021C">
        <w:t>further tailored for different usage scenarios.</w:t>
      </w:r>
    </w:p>
    <w:p w14:paraId="55E07ECF" w14:textId="68687D34" w:rsidR="00315162" w:rsidRPr="00505BC8" w:rsidRDefault="00220281" w:rsidP="005F21FA">
      <w:pPr>
        <w:pStyle w:val="MDPI31text"/>
        <w:rPr>
          <w:rFonts w:eastAsiaTheme="minorEastAsia"/>
          <w:lang w:eastAsia="zh-CN"/>
        </w:rPr>
      </w:pPr>
      <w:r w:rsidRPr="00220281">
        <w:t xml:space="preserve">Leveraging the 3D trajectory of the ball, this study avoided the complexity of multi-stream networks typically used for video segmentation, which often rely on RGB, optical flow, and player pose data. However, </w:t>
      </w:r>
      <w:r w:rsidR="00043DD0">
        <w:t>these</w:t>
      </w:r>
      <w:r w:rsidRPr="00220281">
        <w:t xml:space="preserve"> methods come with significant computational costs and require complex architectures. In contrast, our approach simplifies segmentation by focusing solely on the ball's motion. This method capitalizes on the distinct and consistent movement patterns of the ball during serves, enabling accurate isolation of serve sequences without requiring player pose data or large training datasets. The streamlined methodology maintains high segmentation accuracy </w:t>
      </w:r>
      <w:r w:rsidR="00D528C7">
        <w:rPr>
          <w:rFonts w:hint="eastAsia"/>
          <w:lang w:eastAsia="zh-CN"/>
        </w:rPr>
        <w:t>and</w:t>
      </w:r>
      <w:r w:rsidRPr="00220281">
        <w:t xml:space="preserve"> reduces computational demands, making it well-suited for real-time applications in table tennis.</w:t>
      </w:r>
    </w:p>
    <w:p w14:paraId="404ED7B6" w14:textId="4DE53AC9" w:rsidR="00972962" w:rsidRDefault="00220281" w:rsidP="005F21FA">
      <w:pPr>
        <w:pStyle w:val="MDPI31text"/>
        <w:rPr>
          <w:ins w:id="132" w:author="GuangLiang Yang" w:date="2024-12-14T23:41:00Z" w16du:dateUtc="2024-12-14T10:41:00Z"/>
          <w:rFonts w:eastAsiaTheme="minorEastAsia"/>
          <w:lang w:eastAsia="zh-CN"/>
        </w:rPr>
      </w:pPr>
      <w:r w:rsidRPr="00220281">
        <w:t xml:space="preserve">The Transformer model performed exceptionally well, achieving an F1 score </w:t>
      </w:r>
      <w:del w:id="133" w:author="GuangLiang Yang" w:date="2024-12-14T23:28:00Z" w16du:dateUtc="2024-12-14T10:28:00Z">
        <w:r w:rsidRPr="00220281" w:rsidDel="002A649E">
          <w:delText>93</w:delText>
        </w:r>
      </w:del>
      <w:ins w:id="134" w:author="GuangLiang Yang" w:date="2024-12-14T23:28:00Z" w16du:dateUtc="2024-12-14T10:28:00Z">
        <w:r w:rsidR="002A649E">
          <w:t>0.93</w:t>
        </w:r>
      </w:ins>
      <w:r w:rsidRPr="00220281">
        <w:t xml:space="preserve"> in </w:t>
      </w:r>
      <w:r w:rsidR="00D528C7">
        <w:rPr>
          <w:rFonts w:hint="eastAsia"/>
          <w:lang w:eastAsia="zh-CN"/>
        </w:rPr>
        <w:t>manually validating</w:t>
      </w:r>
      <w:r w:rsidRPr="00220281">
        <w:t xml:space="preserve"> the detected turning points. The use of self-attention mechanisms allowed the model to capture temporal dependencies in the trajectory data effectively, resulting in precise identification of these critical moments. This capability is essential for applications like foul detection and serve </w:t>
      </w:r>
      <w:r w:rsidR="007A0D6E" w:rsidRPr="00220281">
        <w:t>ana</w:t>
      </w:r>
      <w:r w:rsidR="007A0D6E">
        <w:rPr>
          <w:lang w:eastAsia="zh-CN"/>
        </w:rPr>
        <w:t>l</w:t>
      </w:r>
      <w:r w:rsidR="007A0D6E" w:rsidRPr="00220281">
        <w:t>ysis</w:t>
      </w:r>
      <w:r w:rsidRPr="00220281">
        <w:t xml:space="preserve">, where turning points </w:t>
      </w:r>
      <w:r w:rsidR="00D528C7">
        <w:rPr>
          <w:rFonts w:hint="eastAsia"/>
          <w:lang w:eastAsia="zh-CN"/>
        </w:rPr>
        <w:t>are pivotal</w:t>
      </w:r>
      <w:r w:rsidRPr="00220281">
        <w:t xml:space="preserve"> in determining compliance with game regulations. However, while the results are </w:t>
      </w:r>
      <w:r w:rsidRPr="00220281">
        <w:lastRenderedPageBreak/>
        <w:t xml:space="preserve">promising, additional experiments with </w:t>
      </w:r>
      <w:r w:rsidR="006D2908">
        <w:rPr>
          <w:rFonts w:hint="eastAsia"/>
          <w:lang w:eastAsia="zh-CN"/>
        </w:rPr>
        <w:t>more extensive</w:t>
      </w:r>
      <w:r w:rsidRPr="00220281">
        <w:t xml:space="preserve"> and diverse datasets are necessary to validate the model’s generalizability across different playing conditions and ball trajectories.</w:t>
      </w:r>
    </w:p>
    <w:p w14:paraId="4DFBFF78" w14:textId="77777777" w:rsidR="00B925DE" w:rsidRPr="00B925DE" w:rsidRDefault="00B925DE" w:rsidP="00B925DE">
      <w:pPr>
        <w:pStyle w:val="MDPI31text"/>
        <w:rPr>
          <w:ins w:id="135" w:author="GuangLiang Yang" w:date="2024-12-14T23:41:00Z" w16du:dateUtc="2024-12-14T10:41:00Z"/>
          <w:rFonts w:eastAsiaTheme="minorEastAsia"/>
          <w:lang w:eastAsia="zh-CN"/>
        </w:rPr>
      </w:pPr>
    </w:p>
    <w:p w14:paraId="57848E63" w14:textId="77777777" w:rsidR="00B925DE" w:rsidRPr="00B925DE" w:rsidRDefault="00B925DE" w:rsidP="00B925DE">
      <w:pPr>
        <w:pStyle w:val="MDPI31text"/>
        <w:rPr>
          <w:ins w:id="136" w:author="GuangLiang Yang" w:date="2024-12-14T23:41:00Z" w16du:dateUtc="2024-12-14T10:41:00Z"/>
          <w:rFonts w:eastAsiaTheme="minorEastAsia"/>
          <w:lang w:eastAsia="zh-CN"/>
        </w:rPr>
      </w:pPr>
      <w:ins w:id="137" w:author="GuangLiang Yang" w:date="2024-12-14T23:41:00Z" w16du:dateUtc="2024-12-14T10:41:00Z">
        <w:r w:rsidRPr="00B925DE">
          <w:rPr>
            <w:rFonts w:eastAsiaTheme="minorEastAsia"/>
            <w:lang w:eastAsia="zh-CN"/>
          </w:rPr>
          <w:t xml:space="preserve">The trajectories shown in Figures 6 and 7 exhibit some non-smooth behavior, which is primarily due to two factors: detection inaccuracies and tracking inconsistencies. While the YOLO model generally performs well, certain scenarios, such as high-speed movements, occlusions, or background clutter, can cause missed detections or false positives. These errors lead to small fluctuations in the trajectory, causing abrupt changes in direction or velocity. Additionally, the </w:t>
        </w:r>
        <w:proofErr w:type="spellStart"/>
        <w:r w:rsidRPr="00B925DE">
          <w:rPr>
            <w:rFonts w:eastAsiaTheme="minorEastAsia"/>
            <w:lang w:eastAsia="zh-CN"/>
          </w:rPr>
          <w:t>ByteTrack</w:t>
        </w:r>
        <w:proofErr w:type="spellEnd"/>
        <w:r w:rsidRPr="00B925DE">
          <w:rPr>
            <w:rFonts w:eastAsiaTheme="minorEastAsia"/>
            <w:lang w:eastAsia="zh-CN"/>
          </w:rPr>
          <w:t xml:space="preserve"> algorithm, which tracks the ball across frames, occasionally experiences temporary loss of track or incorrect associations during fast movements or occlusions, further contributing to the non-smooth trajectories.</w:t>
        </w:r>
      </w:ins>
    </w:p>
    <w:p w14:paraId="1357461B" w14:textId="77777777" w:rsidR="00B925DE" w:rsidRPr="00B925DE" w:rsidRDefault="00B925DE" w:rsidP="00B925DE">
      <w:pPr>
        <w:pStyle w:val="MDPI31text"/>
        <w:rPr>
          <w:ins w:id="138" w:author="GuangLiang Yang" w:date="2024-12-14T23:41:00Z" w16du:dateUtc="2024-12-14T10:41:00Z"/>
          <w:rFonts w:eastAsiaTheme="minorEastAsia"/>
          <w:lang w:eastAsia="zh-CN"/>
        </w:rPr>
      </w:pPr>
    </w:p>
    <w:p w14:paraId="0EE2D189" w14:textId="162940FE" w:rsidR="00B925DE" w:rsidRDefault="00B925DE" w:rsidP="00B925DE">
      <w:pPr>
        <w:pStyle w:val="MDPI31text"/>
        <w:rPr>
          <w:ins w:id="139" w:author="GuangLiang Yang" w:date="2024-12-14T23:41:00Z" w16du:dateUtc="2024-12-14T10:41:00Z"/>
          <w:rFonts w:eastAsiaTheme="minorEastAsia"/>
          <w:lang w:eastAsia="zh-CN"/>
        </w:rPr>
      </w:pPr>
      <w:ins w:id="140" w:author="GuangLiang Yang" w:date="2024-12-14T23:41:00Z" w16du:dateUtc="2024-12-14T10:41:00Z">
        <w:r w:rsidRPr="00B925DE">
          <w:rPr>
            <w:rFonts w:eastAsiaTheme="minorEastAsia"/>
            <w:lang w:eastAsia="zh-CN"/>
          </w:rPr>
          <w:t>In Figure 9, although the trajectories appear smoother, minor inconsistencies still occur due to occasional occlusions or changes in lighting conditions that affect detection accuracy. These factors result in slight disruptions to the continuity of the ball's movement.</w:t>
        </w:r>
      </w:ins>
    </w:p>
    <w:p w14:paraId="29AE2B32" w14:textId="77777777" w:rsidR="00B925DE" w:rsidRPr="00B925DE" w:rsidRDefault="00B925DE" w:rsidP="00B925DE">
      <w:pPr>
        <w:pStyle w:val="MDPI31text"/>
        <w:rPr>
          <w:rFonts w:eastAsiaTheme="minorEastAsia" w:hint="eastAsia"/>
          <w:lang w:eastAsia="zh-CN"/>
          <w:rPrChange w:id="141" w:author="GuangLiang Yang" w:date="2024-12-14T23:41:00Z" w16du:dateUtc="2024-12-14T10:41:00Z">
            <w:rPr>
              <w:rFonts w:eastAsiaTheme="minorEastAsia"/>
              <w:lang w:eastAsia="zh-CN"/>
            </w:rPr>
          </w:rPrChange>
        </w:rPr>
      </w:pPr>
    </w:p>
    <w:p w14:paraId="444F7D30" w14:textId="17BDF1A6" w:rsidR="00220281" w:rsidRDefault="00220281" w:rsidP="005F21FA">
      <w:pPr>
        <w:pStyle w:val="MDPI31text"/>
      </w:pPr>
      <w:r>
        <w:t xml:space="preserve">Despite the promising results, the project has </w:t>
      </w:r>
      <w:r w:rsidR="0073719C">
        <w:t>a few</w:t>
      </w:r>
      <w:r>
        <w:t xml:space="preserve"> limitations that must be acknowledged. The primary challenge lies in the limited size and diversity of the dataset, which was collected in a controlled indoor environment. This restricts the model's ability to generalize to outdoor settings or matches involving different lighting conditions.</w:t>
      </w:r>
    </w:p>
    <w:p w14:paraId="1C501F7B" w14:textId="5AEB6401" w:rsidR="00A402A2" w:rsidRPr="00315162" w:rsidRDefault="00E85E05" w:rsidP="005F21FA">
      <w:pPr>
        <w:pStyle w:val="MDPI31text"/>
        <w:rPr>
          <w:rFonts w:eastAsiaTheme="minorEastAsia"/>
          <w:b/>
          <w:lang w:eastAsia="zh-CN"/>
        </w:rPr>
      </w:pPr>
      <w:r>
        <w:t>Our f</w:t>
      </w:r>
      <w:r w:rsidR="00220281">
        <w:t>uture work will focus on reducing the complexity of the environment setting so that the system can adapt to different table tennis court conditions. In addition, expanding more foul detection rules will improve the versatility of the model.</w:t>
      </w:r>
    </w:p>
    <w:p w14:paraId="667179AE" w14:textId="7902B8FF" w:rsidR="005A6ADC" w:rsidRPr="00F05199" w:rsidRDefault="005F21FA" w:rsidP="005F21FA">
      <w:pPr>
        <w:pStyle w:val="MDPI21heading1"/>
      </w:pPr>
      <w:r>
        <w:rPr>
          <w:rFonts w:eastAsiaTheme="minorEastAsia"/>
          <w:lang w:eastAsia="zh-CN"/>
        </w:rPr>
        <w:t xml:space="preserve">5. </w:t>
      </w:r>
      <w:r w:rsidR="005A6ADC" w:rsidRPr="00F05199">
        <w:t>Conclusion</w:t>
      </w:r>
      <w:r w:rsidR="00240C9C">
        <w:t>s</w:t>
      </w:r>
    </w:p>
    <w:p w14:paraId="76A10341" w14:textId="259AEA85" w:rsidR="003558B2" w:rsidRPr="008E4D3F" w:rsidRDefault="00220281" w:rsidP="005F21FA">
      <w:pPr>
        <w:pStyle w:val="MDPI31text"/>
        <w:rPr>
          <w:rFonts w:eastAsiaTheme="minorEastAsia"/>
          <w:bCs/>
        </w:rPr>
      </w:pPr>
      <w:r w:rsidRPr="00220281">
        <w:rPr>
          <w:rFonts w:eastAsiaTheme="minorEastAsia"/>
          <w:lang w:val="en"/>
        </w:rPr>
        <w:t xml:space="preserve">In this </w:t>
      </w:r>
      <w:r w:rsidR="00F40949">
        <w:rPr>
          <w:rFonts w:eastAsiaTheme="minorEastAsia"/>
          <w:lang w:val="en"/>
        </w:rPr>
        <w:t>paper</w:t>
      </w:r>
      <w:r w:rsidRPr="00220281">
        <w:rPr>
          <w:rFonts w:eastAsiaTheme="minorEastAsia"/>
          <w:lang w:val="en"/>
        </w:rPr>
        <w:t xml:space="preserve">, we developed </w:t>
      </w:r>
      <w:r w:rsidR="002450EF">
        <w:rPr>
          <w:rFonts w:eastAsiaTheme="minorEastAsia"/>
          <w:lang w:val="en"/>
        </w:rPr>
        <w:t xml:space="preserve">a </w:t>
      </w:r>
      <w:r w:rsidRPr="00220281">
        <w:rPr>
          <w:rFonts w:eastAsiaTheme="minorEastAsia"/>
          <w:lang w:val="en"/>
        </w:rPr>
        <w:t xml:space="preserve">serve foul detection system </w:t>
      </w:r>
      <w:r w:rsidR="00D809F6">
        <w:rPr>
          <w:rFonts w:eastAsiaTheme="minorEastAsia"/>
          <w:lang w:val="en"/>
        </w:rPr>
        <w:t xml:space="preserve">for </w:t>
      </w:r>
      <w:r w:rsidR="002450EF" w:rsidRPr="00220281">
        <w:rPr>
          <w:rFonts w:eastAsiaTheme="minorEastAsia"/>
          <w:lang w:val="en"/>
        </w:rPr>
        <w:t xml:space="preserve">table tennis </w:t>
      </w:r>
      <w:r w:rsidR="00B723F3">
        <w:rPr>
          <w:rFonts w:eastAsiaTheme="minorEastAsia"/>
          <w:lang w:val="en"/>
        </w:rPr>
        <w:t xml:space="preserve">games </w:t>
      </w:r>
      <w:r w:rsidRPr="00220281">
        <w:rPr>
          <w:rFonts w:eastAsiaTheme="minorEastAsia"/>
          <w:lang w:val="en"/>
        </w:rPr>
        <w:t>that leverages 3D trajectory analysis and deep learning models, including YOLO for ball detection and Transformers for critical turning point identification. The system achieved significant milestones: YOLO-based detection achieved 87.52% accuracy and 83.37% recall, demonstrating high accuracy in tracking small and fast-moving balls. The Transformer model achieved an F1 score of 93</w:t>
      </w:r>
      <w:r w:rsidR="00BB0069">
        <w:rPr>
          <w:rFonts w:eastAsiaTheme="minorEastAsia" w:hint="eastAsia"/>
          <w:lang w:val="en"/>
        </w:rPr>
        <w:t>%</w:t>
      </w:r>
      <w:r w:rsidRPr="00220281">
        <w:rPr>
          <w:rFonts w:eastAsiaTheme="minorEastAsia"/>
          <w:lang w:val="en"/>
        </w:rPr>
        <w:t xml:space="preserve"> when detecting turning points, such as the throw, highest, and </w:t>
      </w:r>
      <w:r w:rsidR="006D2908">
        <w:rPr>
          <w:rFonts w:eastAsiaTheme="minorEastAsia" w:hint="eastAsia"/>
          <w:lang w:val="en"/>
        </w:rPr>
        <w:t>hit</w:t>
      </w:r>
      <w:r w:rsidRPr="00220281">
        <w:rPr>
          <w:rFonts w:eastAsiaTheme="minorEastAsia"/>
          <w:lang w:val="en"/>
        </w:rPr>
        <w:t xml:space="preserve"> point</w:t>
      </w:r>
      <w:r w:rsidR="006D2908">
        <w:rPr>
          <w:rFonts w:eastAsiaTheme="minorEastAsia" w:hint="eastAsia"/>
          <w:lang w:val="en"/>
        </w:rPr>
        <w:t>s</w:t>
      </w:r>
      <w:r w:rsidRPr="00220281">
        <w:rPr>
          <w:rFonts w:eastAsiaTheme="minorEastAsia"/>
          <w:lang w:val="en"/>
        </w:rPr>
        <w:t xml:space="preserve">. </w:t>
      </w:r>
      <w:r w:rsidR="00C54551">
        <w:rPr>
          <w:rFonts w:eastAsiaTheme="minorEastAsia"/>
          <w:lang w:val="en"/>
        </w:rPr>
        <w:t xml:space="preserve">We </w:t>
      </w:r>
      <w:r w:rsidRPr="00220281">
        <w:rPr>
          <w:rFonts w:eastAsiaTheme="minorEastAsia"/>
          <w:lang w:val="en"/>
        </w:rPr>
        <w:t xml:space="preserve">effectively segment the serve sequence </w:t>
      </w:r>
      <w:r w:rsidR="00E3070A">
        <w:rPr>
          <w:rFonts w:eastAsiaTheme="minorEastAsia"/>
          <w:lang w:val="en"/>
        </w:rPr>
        <w:t xml:space="preserve">by </w:t>
      </w:r>
      <w:r w:rsidRPr="00220281">
        <w:rPr>
          <w:rFonts w:eastAsiaTheme="minorEastAsia"/>
          <w:lang w:val="en"/>
        </w:rPr>
        <w:t xml:space="preserve">using only the ball trajectory, eliminating the need for computationally expensive pose estimation while providing robust rule compliance analysis. The experiment accurately identified the number of fouls and accurately linked the </w:t>
      </w:r>
      <w:r w:rsidR="00D809F6" w:rsidRPr="00220281">
        <w:rPr>
          <w:rFonts w:eastAsiaTheme="minorEastAsia"/>
          <w:lang w:val="en"/>
        </w:rPr>
        <w:t>se</w:t>
      </w:r>
      <w:r w:rsidR="00D809F6">
        <w:rPr>
          <w:rFonts w:eastAsiaTheme="minorEastAsia"/>
          <w:lang w:val="en"/>
        </w:rPr>
        <w:t>ver</w:t>
      </w:r>
      <w:r w:rsidR="00D809F6" w:rsidRPr="00220281">
        <w:rPr>
          <w:rFonts w:eastAsiaTheme="minorEastAsia"/>
          <w:lang w:val="en"/>
        </w:rPr>
        <w:t xml:space="preserve">e </w:t>
      </w:r>
      <w:r w:rsidRPr="00220281">
        <w:rPr>
          <w:rFonts w:eastAsiaTheme="minorEastAsia"/>
          <w:lang w:val="en"/>
        </w:rPr>
        <w:t>action to the rule violation, including the toss height and back tilt angle. Despite limitations, such as the controlled environment of the dataset, the system demonstrates the feasibility of AI as a table tennis referee</w:t>
      </w:r>
      <w:r w:rsidR="003558B2" w:rsidRPr="008E4D3F">
        <w:rPr>
          <w:rFonts w:eastAsiaTheme="minorEastAsia"/>
          <w:bCs/>
        </w:rPr>
        <w:t>.</w:t>
      </w:r>
    </w:p>
    <w:p w14:paraId="6613E5E7" w14:textId="285AB23A" w:rsidR="005A6ADC" w:rsidRPr="00F05199" w:rsidRDefault="005A6ADC" w:rsidP="005A6ADC">
      <w:pPr>
        <w:pStyle w:val="MDPI62BackMatter"/>
        <w:spacing w:before="240"/>
      </w:pPr>
      <w:r w:rsidRPr="00F05199">
        <w:rPr>
          <w:b/>
        </w:rPr>
        <w:t xml:space="preserve">Author Contributions: </w:t>
      </w:r>
      <w:r w:rsidR="006B305A" w:rsidRPr="00F05199">
        <w:t xml:space="preserve">Conceptualization, </w:t>
      </w:r>
      <w:r w:rsidR="006B305A">
        <w:rPr>
          <w:rFonts w:eastAsiaTheme="minorEastAsia" w:hint="eastAsia"/>
          <w:lang w:eastAsia="zh-CN"/>
        </w:rPr>
        <w:t>G.L.Y.</w:t>
      </w:r>
      <w:r w:rsidR="006B305A">
        <w:rPr>
          <w:rFonts w:eastAsiaTheme="minorEastAsia"/>
          <w:lang w:eastAsia="zh-CN"/>
        </w:rPr>
        <w:t xml:space="preserve"> </w:t>
      </w:r>
      <w:r w:rsidR="006B305A" w:rsidRPr="00F05199">
        <w:t xml:space="preserve">and W.Q.Y.; methodology, </w:t>
      </w:r>
      <w:r w:rsidR="006B305A">
        <w:rPr>
          <w:rFonts w:eastAsiaTheme="minorEastAsia" w:hint="eastAsia"/>
          <w:lang w:eastAsia="zh-CN"/>
        </w:rPr>
        <w:t>G.L.Y.</w:t>
      </w:r>
      <w:r w:rsidR="006B305A" w:rsidRPr="00F05199">
        <w:t xml:space="preserve">; software, </w:t>
      </w:r>
      <w:r w:rsidR="006B305A">
        <w:rPr>
          <w:rFonts w:eastAsiaTheme="minorEastAsia" w:hint="eastAsia"/>
          <w:lang w:eastAsia="zh-CN"/>
        </w:rPr>
        <w:t>G.L.Y.</w:t>
      </w:r>
      <w:r w:rsidR="006B305A" w:rsidRPr="00F05199">
        <w:t xml:space="preserve">; validation, </w:t>
      </w:r>
      <w:r w:rsidR="006B305A">
        <w:rPr>
          <w:rFonts w:eastAsiaTheme="minorEastAsia" w:hint="eastAsia"/>
          <w:lang w:eastAsia="zh-CN"/>
        </w:rPr>
        <w:t>G.L.Y.</w:t>
      </w:r>
      <w:r w:rsidR="006B305A" w:rsidRPr="00F05199">
        <w:t xml:space="preserve">; formal analysis, </w:t>
      </w:r>
      <w:r w:rsidR="006B305A">
        <w:rPr>
          <w:rFonts w:eastAsiaTheme="minorEastAsia" w:hint="eastAsia"/>
          <w:lang w:eastAsia="zh-CN"/>
        </w:rPr>
        <w:t>G.L.Y.</w:t>
      </w:r>
      <w:r w:rsidR="006B305A" w:rsidRPr="00F05199">
        <w:t xml:space="preserve">; investigation, </w:t>
      </w:r>
      <w:r w:rsidR="006B305A">
        <w:rPr>
          <w:rFonts w:eastAsiaTheme="minorEastAsia" w:hint="eastAsia"/>
          <w:lang w:eastAsia="zh-CN"/>
        </w:rPr>
        <w:t>G.L.Y.</w:t>
      </w:r>
      <w:r w:rsidR="006B305A" w:rsidRPr="00F05199">
        <w:t xml:space="preserve">; resources, </w:t>
      </w:r>
      <w:r w:rsidR="006B305A">
        <w:rPr>
          <w:rFonts w:eastAsiaTheme="minorEastAsia" w:hint="eastAsia"/>
          <w:lang w:eastAsia="zh-CN"/>
        </w:rPr>
        <w:t>G.L.Y.</w:t>
      </w:r>
      <w:r w:rsidR="006B305A" w:rsidRPr="00F05199">
        <w:t xml:space="preserve">, W.Q.Y.; data collection, </w:t>
      </w:r>
      <w:r w:rsidR="006B305A">
        <w:rPr>
          <w:rFonts w:eastAsiaTheme="minorEastAsia" w:hint="eastAsia"/>
          <w:lang w:eastAsia="zh-CN"/>
        </w:rPr>
        <w:t>G.L.Y.</w:t>
      </w:r>
      <w:r w:rsidR="004509BA" w:rsidRPr="004509BA">
        <w:t xml:space="preserve"> </w:t>
      </w:r>
      <w:r w:rsidR="004509BA">
        <w:rPr>
          <w:rFonts w:hint="eastAsia"/>
          <w:lang w:eastAsia="zh-CN"/>
        </w:rPr>
        <w:t xml:space="preserve"> </w:t>
      </w:r>
      <w:r w:rsidR="004509BA" w:rsidRPr="00F05199">
        <w:t>and W.Q.Y.;</w:t>
      </w:r>
      <w:r w:rsidR="004509BA">
        <w:rPr>
          <w:rFonts w:hint="eastAsia"/>
          <w:lang w:eastAsia="zh-CN"/>
        </w:rPr>
        <w:t xml:space="preserve"> </w:t>
      </w:r>
      <w:r w:rsidR="006B305A" w:rsidRPr="00F05199">
        <w:t xml:space="preserve">writing—original draft preparation, </w:t>
      </w:r>
      <w:r w:rsidR="006B305A">
        <w:rPr>
          <w:rFonts w:eastAsiaTheme="minorEastAsia" w:hint="eastAsia"/>
          <w:lang w:eastAsia="zh-CN"/>
        </w:rPr>
        <w:t>G.L.Y.</w:t>
      </w:r>
      <w:r w:rsidR="006B305A" w:rsidRPr="00F05199">
        <w:t xml:space="preserve">; writing—review and editing, </w:t>
      </w:r>
      <w:r w:rsidR="006B305A">
        <w:rPr>
          <w:rFonts w:eastAsiaTheme="minorEastAsia" w:hint="eastAsia"/>
          <w:lang w:eastAsia="zh-CN"/>
        </w:rPr>
        <w:t xml:space="preserve">G.L.Y. </w:t>
      </w:r>
      <w:r w:rsidR="006B305A" w:rsidRPr="00F05199">
        <w:t xml:space="preserve"> W.Q.Y.</w:t>
      </w:r>
      <w:r w:rsidR="00D809F6">
        <w:t>, M. N., X. J. L.</w:t>
      </w:r>
      <w:r w:rsidR="006B305A" w:rsidRPr="00F05199">
        <w:t xml:space="preserve">; visualization, </w:t>
      </w:r>
      <w:r w:rsidR="006B305A">
        <w:rPr>
          <w:rFonts w:eastAsiaTheme="minorEastAsia" w:hint="eastAsia"/>
          <w:lang w:eastAsia="zh-CN"/>
        </w:rPr>
        <w:t>G.L.Y.</w:t>
      </w:r>
      <w:r w:rsidR="006B305A" w:rsidRPr="00F05199">
        <w:t>; supervision, W.Q.Y.; project administration W.Q.Y.</w:t>
      </w:r>
      <w:r w:rsidR="00D809F6">
        <w:t>; funding, W. Q. Y. and X. J. L.</w:t>
      </w:r>
      <w:r w:rsidR="006B305A" w:rsidRPr="00F05199">
        <w:t xml:space="preserve"> All authors have read and agreed to the published version of the manuscript</w:t>
      </w:r>
      <w:r w:rsidRPr="00F05199">
        <w:t>.</w:t>
      </w:r>
    </w:p>
    <w:p w14:paraId="2467ADC7" w14:textId="00C93C62" w:rsidR="005A6ADC" w:rsidRPr="00F05199" w:rsidRDefault="005A6ADC" w:rsidP="005A6ADC">
      <w:pPr>
        <w:pStyle w:val="MDPI62BackMatter"/>
      </w:pPr>
      <w:r w:rsidRPr="00F05199">
        <w:rPr>
          <w:b/>
        </w:rPr>
        <w:t>Funding:</w:t>
      </w:r>
      <w:r w:rsidRPr="00F05199">
        <w:t xml:space="preserve"> This research has no external funding.</w:t>
      </w:r>
    </w:p>
    <w:p w14:paraId="3882837C" w14:textId="77777777" w:rsidR="005A6ADC" w:rsidRPr="00F05199" w:rsidRDefault="005A6ADC" w:rsidP="005A6ADC">
      <w:pPr>
        <w:pStyle w:val="MDPI62BackMatter"/>
      </w:pPr>
      <w:r w:rsidRPr="00F05199">
        <w:rPr>
          <w:b/>
        </w:rPr>
        <w:t xml:space="preserve">Data Availability Statement: </w:t>
      </w:r>
      <w:r w:rsidRPr="00F05199">
        <w:t>Data sharing is not applicable.</w:t>
      </w:r>
    </w:p>
    <w:p w14:paraId="01FAFDDF" w14:textId="77777777" w:rsidR="005A6ADC" w:rsidRPr="00F05199" w:rsidRDefault="005A6ADC" w:rsidP="005A6ADC">
      <w:pPr>
        <w:pStyle w:val="MDPI62BackMatter"/>
      </w:pPr>
      <w:r w:rsidRPr="00F05199">
        <w:rPr>
          <w:b/>
        </w:rPr>
        <w:t xml:space="preserve">Conflicts of Interest: </w:t>
      </w:r>
      <w:r w:rsidRPr="00F05199">
        <w:t>The authors declare no conflict of interest.</w:t>
      </w:r>
    </w:p>
    <w:p w14:paraId="14EA14FA" w14:textId="77777777" w:rsidR="005A6ADC" w:rsidRPr="00F05199" w:rsidRDefault="005A6ADC" w:rsidP="005A6ADC">
      <w:pPr>
        <w:pStyle w:val="MDPI21heading1"/>
        <w:ind w:left="0"/>
      </w:pPr>
      <w:r w:rsidRPr="00F05199">
        <w:t>References</w:t>
      </w:r>
    </w:p>
    <w:p w14:paraId="2E877AA3" w14:textId="77777777" w:rsidR="006B305A" w:rsidRPr="00207D00" w:rsidRDefault="006B305A" w:rsidP="006B305A">
      <w:pPr>
        <w:pStyle w:val="MDPI71References"/>
        <w:tabs>
          <w:tab w:val="clear" w:pos="360"/>
        </w:tabs>
        <w:ind w:left="425" w:hanging="425"/>
        <w:rPr>
          <w:lang w:val="en-NZ"/>
        </w:rPr>
      </w:pPr>
      <w:bookmarkStart w:id="142" w:name="_Ref163044049"/>
      <w:r w:rsidRPr="00207D00">
        <w:rPr>
          <w:lang w:val="en-NZ"/>
        </w:rPr>
        <w:lastRenderedPageBreak/>
        <w:t xml:space="preserve">Zhou, H.; Nguyen, M.; Yan, W. Q. Computational Analysis of Table Tennis Matches from Real-Time Videos Using Deep Learning. In </w:t>
      </w:r>
      <w:r w:rsidRPr="00207D00">
        <w:rPr>
          <w:i/>
          <w:iCs/>
          <w:lang w:val="en-NZ"/>
        </w:rPr>
        <w:t>Image and Video Technology</w:t>
      </w:r>
      <w:r w:rsidRPr="00207D00">
        <w:rPr>
          <w:lang w:val="en-NZ"/>
        </w:rPr>
        <w:t xml:space="preserve">; Yan, W. Q., Nguyen, M., Nand, P., Li, X., Eds.; Springer Nature: Singapore, 2024; pp 69–81. </w:t>
      </w:r>
      <w:hyperlink r:id="rId24" w:history="1">
        <w:r w:rsidRPr="00207D00">
          <w:rPr>
            <w:rStyle w:val="Hyperlink"/>
            <w:rFonts w:eastAsia="SimSun"/>
            <w:lang w:val="en-NZ"/>
          </w:rPr>
          <w:t>https://doi.org/10.1007/978-981-97-0376-0_6</w:t>
        </w:r>
      </w:hyperlink>
      <w:r w:rsidRPr="00207D00">
        <w:rPr>
          <w:lang w:val="en-NZ"/>
        </w:rPr>
        <w:t>.</w:t>
      </w:r>
    </w:p>
    <w:p w14:paraId="1E788EA4" w14:textId="77777777" w:rsidR="006B305A" w:rsidRPr="00207D00" w:rsidRDefault="006B305A" w:rsidP="006B305A">
      <w:pPr>
        <w:pStyle w:val="MDPI71References"/>
        <w:tabs>
          <w:tab w:val="clear" w:pos="360"/>
        </w:tabs>
        <w:ind w:left="425" w:hanging="425"/>
        <w:rPr>
          <w:lang w:val="en-NZ"/>
        </w:rPr>
      </w:pPr>
      <w:r w:rsidRPr="00207D00">
        <w:rPr>
          <w:lang w:val="en-NZ"/>
        </w:rPr>
        <w:t xml:space="preserve">Hung, C.-H. A Study of Automatic and Real-Time Table Tennis Fault Serve Detection System. </w:t>
      </w:r>
      <w:r w:rsidRPr="00207D00">
        <w:rPr>
          <w:i/>
          <w:iCs/>
          <w:lang w:val="en-NZ"/>
        </w:rPr>
        <w:t>Sports</w:t>
      </w:r>
      <w:r w:rsidRPr="00207D00">
        <w:rPr>
          <w:lang w:val="en-NZ"/>
        </w:rPr>
        <w:t xml:space="preserve"> </w:t>
      </w:r>
      <w:r w:rsidRPr="00207D00">
        <w:rPr>
          <w:b/>
          <w:bCs/>
          <w:lang w:val="en-NZ"/>
        </w:rPr>
        <w:t>2018</w:t>
      </w:r>
      <w:r w:rsidRPr="00207D00">
        <w:rPr>
          <w:lang w:val="en-NZ"/>
        </w:rPr>
        <w:t xml:space="preserve">, </w:t>
      </w:r>
      <w:r w:rsidRPr="00207D00">
        <w:rPr>
          <w:i/>
          <w:iCs/>
          <w:lang w:val="en-NZ"/>
        </w:rPr>
        <w:t>6</w:t>
      </w:r>
      <w:r w:rsidRPr="00207D00">
        <w:rPr>
          <w:lang w:val="en-NZ"/>
        </w:rPr>
        <w:t xml:space="preserve"> (4), 158. </w:t>
      </w:r>
      <w:hyperlink r:id="rId25" w:history="1">
        <w:r w:rsidRPr="00207D00">
          <w:rPr>
            <w:rStyle w:val="Hyperlink"/>
            <w:rFonts w:eastAsia="SimSun"/>
            <w:lang w:val="en-NZ"/>
          </w:rPr>
          <w:t>https://doi.org/10.3390/sports6040158</w:t>
        </w:r>
      </w:hyperlink>
      <w:r w:rsidRPr="00207D00">
        <w:rPr>
          <w:lang w:val="en-NZ"/>
        </w:rPr>
        <w:t>.</w:t>
      </w:r>
    </w:p>
    <w:p w14:paraId="1204F1BD" w14:textId="77777777" w:rsidR="006B305A" w:rsidRDefault="006B305A" w:rsidP="006B305A">
      <w:pPr>
        <w:pStyle w:val="MDPI71References"/>
        <w:tabs>
          <w:tab w:val="clear" w:pos="360"/>
        </w:tabs>
        <w:ind w:left="425" w:hanging="425"/>
        <w:rPr>
          <w:lang w:val="en-NZ"/>
        </w:rPr>
      </w:pPr>
      <w:r w:rsidRPr="00207D00">
        <w:rPr>
          <w:lang w:val="en-NZ"/>
        </w:rPr>
        <w:t xml:space="preserve">Yan, W. Q. </w:t>
      </w:r>
      <w:r w:rsidRPr="00207D00">
        <w:rPr>
          <w:i/>
        </w:rPr>
        <w:t>Computational Methods for Deep Learning: Theory, Algorithms, and Implementations</w:t>
      </w:r>
      <w:r>
        <w:t xml:space="preserve">; </w:t>
      </w:r>
      <w:r w:rsidRPr="00207D00">
        <w:rPr>
          <w:lang w:val="en-NZ"/>
        </w:rPr>
        <w:t>Springer Nature, 2023</w:t>
      </w:r>
      <w:r>
        <w:rPr>
          <w:lang w:val="en-NZ"/>
        </w:rPr>
        <w:t>;</w:t>
      </w:r>
      <w:r w:rsidRPr="00207D00">
        <w:t xml:space="preserve"> </w:t>
      </w:r>
      <w:r>
        <w:t>pp. 154–196.</w:t>
      </w:r>
    </w:p>
    <w:p w14:paraId="62BA9010" w14:textId="45F2EB34" w:rsidR="006B305A" w:rsidRPr="003318F6" w:rsidRDefault="006B305A" w:rsidP="006B305A">
      <w:pPr>
        <w:pStyle w:val="MDPI71References"/>
        <w:tabs>
          <w:tab w:val="clear" w:pos="360"/>
        </w:tabs>
        <w:ind w:left="425" w:hanging="425"/>
        <w:rPr>
          <w:lang w:val="en-NZ"/>
        </w:rPr>
      </w:pPr>
      <w:r>
        <w:t xml:space="preserve">Poliakov, A.; </w:t>
      </w:r>
      <w:proofErr w:type="spellStart"/>
      <w:r>
        <w:t>Marraud</w:t>
      </w:r>
      <w:proofErr w:type="spellEnd"/>
      <w:r>
        <w:t xml:space="preserve">, D.; </w:t>
      </w:r>
      <w:proofErr w:type="spellStart"/>
      <w:r>
        <w:t>Reithler</w:t>
      </w:r>
      <w:proofErr w:type="spellEnd"/>
      <w:r>
        <w:t xml:space="preserve">, L.; </w:t>
      </w:r>
      <w:proofErr w:type="spellStart"/>
      <w:r>
        <w:t>Chatain</w:t>
      </w:r>
      <w:proofErr w:type="spellEnd"/>
      <w:r>
        <w:t xml:space="preserve">, C. Physics Based 3D Ball Tracking for Tennis Videos. In </w:t>
      </w:r>
      <w:r w:rsidRPr="003318F6">
        <w:rPr>
          <w:i/>
          <w:iCs/>
        </w:rPr>
        <w:t>International Workshop on Content Based Multimedia Indexing (CBMI)</w:t>
      </w:r>
      <w:r>
        <w:t xml:space="preserve">; 2010; pp 1–6. </w:t>
      </w:r>
      <w:hyperlink r:id="rId26" w:history="1">
        <w:r w:rsidRPr="003318F6">
          <w:rPr>
            <w:rStyle w:val="Hyperlink"/>
            <w:rFonts w:eastAsia="SimSun"/>
          </w:rPr>
          <w:t>https://doi.org/10.1109/CBMI.2010.5529897</w:t>
        </w:r>
      </w:hyperlink>
      <w:r>
        <w:t>.</w:t>
      </w:r>
    </w:p>
    <w:p w14:paraId="2A359CB1" w14:textId="77777777" w:rsidR="006B305A" w:rsidRDefault="006B305A" w:rsidP="006B305A">
      <w:pPr>
        <w:pStyle w:val="MDPI71References"/>
        <w:tabs>
          <w:tab w:val="clear" w:pos="360"/>
        </w:tabs>
        <w:ind w:left="425" w:hanging="425"/>
      </w:pPr>
      <w:r>
        <w:t xml:space="preserve">Zhang, Y.-J. Camera Calibration. In </w:t>
      </w:r>
      <w:r>
        <w:rPr>
          <w:i/>
          <w:iCs/>
        </w:rPr>
        <w:t>3-D Computer Vision: Principles, Algorithms and Applications</w:t>
      </w:r>
      <w:r>
        <w:t xml:space="preserve">; Zhang, Y.-J., Ed.; Springer Nature: Singapore, 2023; pp 37–65. </w:t>
      </w:r>
      <w:hyperlink r:id="rId27" w:history="1">
        <w:r>
          <w:rPr>
            <w:rStyle w:val="Hyperlink"/>
            <w:rFonts w:eastAsia="SimSun"/>
          </w:rPr>
          <w:t>https://doi.org/10.1007/978-981-19-7580-6_2</w:t>
        </w:r>
      </w:hyperlink>
      <w:r>
        <w:t>.</w:t>
      </w:r>
    </w:p>
    <w:p w14:paraId="65C8F4D6" w14:textId="6575975D" w:rsidR="006B305A" w:rsidRDefault="006B305A" w:rsidP="006B305A">
      <w:pPr>
        <w:pStyle w:val="MDPI71References"/>
        <w:tabs>
          <w:tab w:val="clear" w:pos="360"/>
        </w:tabs>
        <w:ind w:left="425" w:hanging="425"/>
      </w:pPr>
      <w:r>
        <w:t xml:space="preserve">Jiang, P.; Ergu, D.; Liu, F.; Cai, Y.; Ma, B. A Review of </w:t>
      </w:r>
      <w:r w:rsidR="005F1886">
        <w:t>YOLO</w:t>
      </w:r>
      <w:r>
        <w:t xml:space="preserve"> Algorithm Developments. </w:t>
      </w:r>
      <w:r>
        <w:rPr>
          <w:i/>
          <w:iCs/>
        </w:rPr>
        <w:t>Procedia Computer Science</w:t>
      </w:r>
      <w:r>
        <w:t xml:space="preserve"> </w:t>
      </w:r>
      <w:r>
        <w:rPr>
          <w:b/>
          <w:bCs/>
        </w:rPr>
        <w:t>2022</w:t>
      </w:r>
      <w:r>
        <w:t xml:space="preserve">, </w:t>
      </w:r>
      <w:r>
        <w:rPr>
          <w:i/>
          <w:iCs/>
        </w:rPr>
        <w:t>199</w:t>
      </w:r>
      <w:r>
        <w:t xml:space="preserve">, 1066–1073. </w:t>
      </w:r>
      <w:hyperlink r:id="rId28" w:history="1">
        <w:r>
          <w:rPr>
            <w:rStyle w:val="Hyperlink"/>
            <w:rFonts w:eastAsia="SimSun"/>
          </w:rPr>
          <w:t>https://doi.org/10.1016/j.procs.2022.01.135</w:t>
        </w:r>
      </w:hyperlink>
      <w:r>
        <w:t>.</w:t>
      </w:r>
    </w:p>
    <w:p w14:paraId="69659AF8" w14:textId="77777777" w:rsidR="006B305A" w:rsidRPr="003318F6" w:rsidRDefault="006B305A" w:rsidP="006B305A">
      <w:pPr>
        <w:pStyle w:val="MDPI71References"/>
        <w:tabs>
          <w:tab w:val="clear" w:pos="360"/>
        </w:tabs>
        <w:ind w:left="425" w:hanging="425"/>
      </w:pPr>
      <w:r>
        <w:t xml:space="preserve">Zhang, Y.; Sun, P.; Jiang, Y.; Yu, D.; Weng, F.; Yuan, Z.; Luo, P.; Liu, W.; Wang, X. </w:t>
      </w:r>
      <w:proofErr w:type="spellStart"/>
      <w:r>
        <w:t>ByteTrack</w:t>
      </w:r>
      <w:proofErr w:type="spellEnd"/>
      <w:r>
        <w:t xml:space="preserve">: Multi-Object Tracking by Associating Every Detection Box. In </w:t>
      </w:r>
      <w:r w:rsidRPr="003318F6">
        <w:rPr>
          <w:i/>
          <w:iCs/>
        </w:rPr>
        <w:t>Computer Vision – ECCV 2022</w:t>
      </w:r>
      <w:r>
        <w:t xml:space="preserve">; Avidan, S., </w:t>
      </w:r>
      <w:proofErr w:type="spellStart"/>
      <w:r>
        <w:t>Brostow</w:t>
      </w:r>
      <w:proofErr w:type="spellEnd"/>
      <w:r>
        <w:t xml:space="preserve">, G., Cissé, M., Farinella, G. M., Hassner, T., Eds.; Springer Nature Switzerland: Cham, 2022; pp 1–21. </w:t>
      </w:r>
      <w:hyperlink r:id="rId29" w:history="1">
        <w:r w:rsidRPr="003318F6">
          <w:rPr>
            <w:rStyle w:val="Hyperlink"/>
            <w:rFonts w:eastAsia="SimSun"/>
          </w:rPr>
          <w:t>https://doi.org/10.1007/978-3-031-20047-2_1</w:t>
        </w:r>
      </w:hyperlink>
      <w:r>
        <w:t>.</w:t>
      </w:r>
    </w:p>
    <w:p w14:paraId="79F70524" w14:textId="77777777" w:rsidR="006B305A" w:rsidRDefault="006B305A" w:rsidP="006B305A">
      <w:pPr>
        <w:pStyle w:val="MDPI71References"/>
        <w:tabs>
          <w:tab w:val="clear" w:pos="360"/>
        </w:tabs>
        <w:ind w:left="425" w:hanging="425"/>
      </w:pPr>
      <w:r>
        <w:t xml:space="preserve">Barron, J. L.; Fleet, D. J.; Beauchemin, S. S. Performance of Optical Flow Techniques. </w:t>
      </w:r>
      <w:r>
        <w:rPr>
          <w:i/>
          <w:iCs/>
        </w:rPr>
        <w:t xml:space="preserve">Int J </w:t>
      </w:r>
      <w:proofErr w:type="spellStart"/>
      <w:r>
        <w:rPr>
          <w:i/>
          <w:iCs/>
        </w:rPr>
        <w:t>Comput</w:t>
      </w:r>
      <w:proofErr w:type="spellEnd"/>
      <w:r>
        <w:rPr>
          <w:i/>
          <w:iCs/>
        </w:rPr>
        <w:t xml:space="preserve"> Vision</w:t>
      </w:r>
      <w:r>
        <w:t xml:space="preserve"> </w:t>
      </w:r>
      <w:r>
        <w:rPr>
          <w:b/>
          <w:bCs/>
        </w:rPr>
        <w:t>1994</w:t>
      </w:r>
      <w:r>
        <w:t xml:space="preserve">, </w:t>
      </w:r>
      <w:r>
        <w:rPr>
          <w:i/>
          <w:iCs/>
        </w:rPr>
        <w:t>12</w:t>
      </w:r>
      <w:r>
        <w:t xml:space="preserve"> (1), 43–77. </w:t>
      </w:r>
      <w:hyperlink r:id="rId30" w:history="1">
        <w:r>
          <w:rPr>
            <w:rStyle w:val="Hyperlink"/>
            <w:rFonts w:eastAsia="SimSun"/>
          </w:rPr>
          <w:t>https://doi.org/10.1007/BF01420984</w:t>
        </w:r>
      </w:hyperlink>
      <w:r>
        <w:t>.</w:t>
      </w:r>
    </w:p>
    <w:p w14:paraId="148D293F" w14:textId="77777777" w:rsidR="006B305A" w:rsidRDefault="006B305A" w:rsidP="006B305A">
      <w:pPr>
        <w:pStyle w:val="MDPI71References"/>
        <w:tabs>
          <w:tab w:val="clear" w:pos="360"/>
        </w:tabs>
        <w:ind w:left="425" w:hanging="425"/>
      </w:pPr>
      <w:r>
        <w:t xml:space="preserve">Ding, G.; Sener, F.; Yao, A. Temporal Action Segmentation: An Analysis of Modern Techniques. </w:t>
      </w:r>
      <w:r w:rsidRPr="003318F6">
        <w:rPr>
          <w:i/>
          <w:iCs/>
        </w:rPr>
        <w:t>IEEE Transactions on Pattern Analysis and Machine Intelligence</w:t>
      </w:r>
      <w:r>
        <w:t xml:space="preserve"> </w:t>
      </w:r>
      <w:r w:rsidRPr="003318F6">
        <w:rPr>
          <w:b/>
          <w:bCs/>
        </w:rPr>
        <w:t>2024</w:t>
      </w:r>
      <w:r>
        <w:t xml:space="preserve">, </w:t>
      </w:r>
      <w:r w:rsidRPr="003318F6">
        <w:rPr>
          <w:i/>
          <w:iCs/>
        </w:rPr>
        <w:t>46</w:t>
      </w:r>
      <w:r>
        <w:t xml:space="preserve"> (2), 1011–1030. </w:t>
      </w:r>
      <w:hyperlink r:id="rId31" w:history="1">
        <w:r w:rsidRPr="003318F6">
          <w:rPr>
            <w:rStyle w:val="Hyperlink"/>
            <w:rFonts w:eastAsia="SimSun"/>
          </w:rPr>
          <w:t>https://doi.org/10.1109/TPAMI.2023.3327284</w:t>
        </w:r>
      </w:hyperlink>
      <w:r>
        <w:t>.</w:t>
      </w:r>
      <w:r w:rsidRPr="003318F6">
        <w:rPr>
          <w:rFonts w:ascii="Times New Roman" w:hAnsi="Times New Roman"/>
          <w:color w:val="auto"/>
          <w:sz w:val="24"/>
          <w:szCs w:val="24"/>
          <w:lang w:val="en-NZ"/>
        </w:rPr>
        <w:t xml:space="preserve"> </w:t>
      </w:r>
    </w:p>
    <w:p w14:paraId="06741069" w14:textId="77777777" w:rsidR="006B305A" w:rsidRDefault="006B305A" w:rsidP="006B305A">
      <w:pPr>
        <w:pStyle w:val="MDPI71References"/>
        <w:tabs>
          <w:tab w:val="clear" w:pos="360"/>
        </w:tabs>
        <w:ind w:left="425" w:hanging="425"/>
      </w:pPr>
      <w:r w:rsidRPr="00912CBD">
        <w:rPr>
          <w:lang w:val="en-NZ"/>
        </w:rPr>
        <w:t xml:space="preserve">Bian, J.; Li, X.; Wang, T.; Wang, Q.; Huang, J.; Liu, C.; Zhao, J.; Lu, F.; Dou, D.; Xiong, H. P2ANet: A Large-Scale Benchmark for Dense Action Detection from Table Tennis Match Broadcasting Videos. </w:t>
      </w:r>
      <w:r w:rsidRPr="00912CBD">
        <w:rPr>
          <w:i/>
          <w:iCs/>
          <w:lang w:val="en-NZ"/>
        </w:rPr>
        <w:t xml:space="preserve">ACM Trans. Multimedia </w:t>
      </w:r>
      <w:proofErr w:type="spellStart"/>
      <w:r w:rsidRPr="00912CBD">
        <w:rPr>
          <w:i/>
          <w:iCs/>
          <w:lang w:val="en-NZ"/>
        </w:rPr>
        <w:t>Comput</w:t>
      </w:r>
      <w:proofErr w:type="spellEnd"/>
      <w:r w:rsidRPr="00912CBD">
        <w:rPr>
          <w:i/>
          <w:iCs/>
          <w:lang w:val="en-NZ"/>
        </w:rPr>
        <w:t>. Commun. Appl.</w:t>
      </w:r>
      <w:r w:rsidRPr="00912CBD">
        <w:rPr>
          <w:lang w:val="en-NZ"/>
        </w:rPr>
        <w:t xml:space="preserve"> </w:t>
      </w:r>
      <w:r w:rsidRPr="00912CBD">
        <w:rPr>
          <w:b/>
          <w:bCs/>
          <w:lang w:val="en-NZ"/>
        </w:rPr>
        <w:t>2024</w:t>
      </w:r>
      <w:r w:rsidRPr="00912CBD">
        <w:rPr>
          <w:lang w:val="en-NZ"/>
        </w:rPr>
        <w:t xml:space="preserve">, </w:t>
      </w:r>
      <w:r w:rsidRPr="00912CBD">
        <w:rPr>
          <w:i/>
          <w:iCs/>
          <w:lang w:val="en-NZ"/>
        </w:rPr>
        <w:t>20</w:t>
      </w:r>
      <w:r w:rsidRPr="00912CBD">
        <w:rPr>
          <w:lang w:val="en-NZ"/>
        </w:rPr>
        <w:t xml:space="preserve"> (4), 118:1-118:23. </w:t>
      </w:r>
      <w:hyperlink r:id="rId32" w:history="1">
        <w:r w:rsidRPr="00912CBD">
          <w:rPr>
            <w:rStyle w:val="Hyperlink"/>
            <w:rFonts w:eastAsia="SimSun"/>
            <w:lang w:val="en-NZ"/>
          </w:rPr>
          <w:t>https://doi.org/10.1145/3633516</w:t>
        </w:r>
      </w:hyperlink>
      <w:r w:rsidRPr="00912CBD">
        <w:rPr>
          <w:lang w:val="en-NZ"/>
        </w:rPr>
        <w:t>.</w:t>
      </w:r>
      <w:r w:rsidRPr="003318F6">
        <w:rPr>
          <w:rFonts w:ascii="Times New Roman" w:hAnsi="Times New Roman"/>
          <w:color w:val="auto"/>
          <w:sz w:val="24"/>
          <w:szCs w:val="24"/>
          <w:lang w:val="en-NZ"/>
        </w:rPr>
        <w:t xml:space="preserve"> </w:t>
      </w:r>
    </w:p>
    <w:p w14:paraId="2DA63A4D" w14:textId="77777777" w:rsidR="006B305A" w:rsidRDefault="006B305A" w:rsidP="006B305A">
      <w:pPr>
        <w:pStyle w:val="MDPI71References"/>
        <w:tabs>
          <w:tab w:val="clear" w:pos="360"/>
        </w:tabs>
        <w:ind w:left="425" w:hanging="425"/>
      </w:pPr>
      <w:r w:rsidRPr="00F83EEA">
        <w:rPr>
          <w:lang w:val="en-NZ"/>
        </w:rPr>
        <w:t xml:space="preserve">Tran, T.-D. </w:t>
      </w:r>
      <w:proofErr w:type="spellStart"/>
      <w:r w:rsidRPr="00F83EEA">
        <w:rPr>
          <w:lang w:val="en-NZ"/>
        </w:rPr>
        <w:t>TTNet</w:t>
      </w:r>
      <w:proofErr w:type="spellEnd"/>
      <w:r w:rsidRPr="00F83EEA">
        <w:rPr>
          <w:lang w:val="en-NZ"/>
        </w:rPr>
        <w:t xml:space="preserve">: A Novel Machine Learning Model for Facial Emotion Detection in Online Learning Systems. </w:t>
      </w:r>
      <w:proofErr w:type="spellStart"/>
      <w:r w:rsidRPr="00F83EEA">
        <w:rPr>
          <w:i/>
          <w:iCs/>
          <w:lang w:val="en-NZ"/>
        </w:rPr>
        <w:t>SoftwareX</w:t>
      </w:r>
      <w:proofErr w:type="spellEnd"/>
      <w:r w:rsidRPr="00F83EEA">
        <w:rPr>
          <w:lang w:val="en-NZ"/>
        </w:rPr>
        <w:t xml:space="preserve"> </w:t>
      </w:r>
      <w:r w:rsidRPr="00F83EEA">
        <w:rPr>
          <w:b/>
          <w:bCs/>
          <w:lang w:val="en-NZ"/>
        </w:rPr>
        <w:t>2024</w:t>
      </w:r>
      <w:r w:rsidRPr="00F83EEA">
        <w:rPr>
          <w:lang w:val="en-NZ"/>
        </w:rPr>
        <w:t xml:space="preserve">, </w:t>
      </w:r>
      <w:r w:rsidRPr="00F83EEA">
        <w:rPr>
          <w:i/>
          <w:iCs/>
          <w:lang w:val="en-NZ"/>
        </w:rPr>
        <w:t>27</w:t>
      </w:r>
      <w:r w:rsidRPr="00F83EEA">
        <w:rPr>
          <w:lang w:val="en-NZ"/>
        </w:rPr>
        <w:t xml:space="preserve">, 101787. </w:t>
      </w:r>
      <w:hyperlink r:id="rId33" w:history="1">
        <w:r w:rsidRPr="00F83EEA">
          <w:rPr>
            <w:rStyle w:val="Hyperlink"/>
            <w:rFonts w:eastAsia="SimSun"/>
            <w:lang w:val="en-NZ"/>
          </w:rPr>
          <w:t>https://doi.org/10.1016/j.softx.2024.101787</w:t>
        </w:r>
      </w:hyperlink>
      <w:r w:rsidRPr="00F83EEA">
        <w:rPr>
          <w:lang w:val="en-NZ"/>
        </w:rPr>
        <w:t>.</w:t>
      </w:r>
      <w:r w:rsidRPr="003318F6">
        <w:rPr>
          <w:rFonts w:ascii="Times New Roman" w:hAnsi="Times New Roman"/>
          <w:color w:val="auto"/>
          <w:sz w:val="24"/>
          <w:szCs w:val="24"/>
          <w:lang w:val="en-NZ"/>
        </w:rPr>
        <w:t xml:space="preserve"> </w:t>
      </w:r>
    </w:p>
    <w:p w14:paraId="5D17719D" w14:textId="77777777" w:rsidR="006B305A" w:rsidRDefault="006B305A" w:rsidP="006B305A">
      <w:pPr>
        <w:pStyle w:val="MDPI71References"/>
        <w:tabs>
          <w:tab w:val="clear" w:pos="360"/>
        </w:tabs>
        <w:ind w:left="425" w:hanging="425"/>
      </w:pPr>
      <w:r w:rsidRPr="00B62B40">
        <w:rPr>
          <w:lang w:val="en-NZ"/>
        </w:rPr>
        <w:t xml:space="preserve">Martin, P.-E.; Benois-Pineau, J.; Péteri, R.; </w:t>
      </w:r>
      <w:proofErr w:type="spellStart"/>
      <w:r w:rsidRPr="00B62B40">
        <w:rPr>
          <w:lang w:val="en-NZ"/>
        </w:rPr>
        <w:t>Morlier</w:t>
      </w:r>
      <w:proofErr w:type="spellEnd"/>
      <w:r w:rsidRPr="00B62B40">
        <w:rPr>
          <w:lang w:val="en-NZ"/>
        </w:rPr>
        <w:t xml:space="preserve">, J. Three-Stream 3D/1D CNN for Fine-Grained Action Classification and Segmentation in Table Tennis. In </w:t>
      </w:r>
      <w:r w:rsidRPr="00B62B40">
        <w:rPr>
          <w:i/>
          <w:iCs/>
          <w:lang w:val="en-NZ"/>
        </w:rPr>
        <w:t>Proceedings of the 4th International Workshop on Multimedia Content Analysis in Sports</w:t>
      </w:r>
      <w:r w:rsidRPr="00B62B40">
        <w:rPr>
          <w:lang w:val="en-NZ"/>
        </w:rPr>
        <w:t xml:space="preserve">; MMSports’21; Association for Computing Machinery: New York, NY, USA, 2021; pp 35–41. </w:t>
      </w:r>
      <w:hyperlink r:id="rId34" w:history="1">
        <w:r w:rsidRPr="00B62B40">
          <w:rPr>
            <w:rStyle w:val="Hyperlink"/>
            <w:rFonts w:eastAsia="SimSun"/>
            <w:lang w:val="en-NZ"/>
          </w:rPr>
          <w:t>https://doi.org/10.1145/3475722.3482793</w:t>
        </w:r>
      </w:hyperlink>
      <w:r w:rsidRPr="00B62B40">
        <w:rPr>
          <w:lang w:val="en-NZ"/>
        </w:rPr>
        <w:t>.</w:t>
      </w:r>
      <w:r w:rsidRPr="003318F6">
        <w:rPr>
          <w:rFonts w:ascii="Times New Roman" w:hAnsi="Times New Roman"/>
          <w:color w:val="auto"/>
          <w:sz w:val="24"/>
          <w:szCs w:val="24"/>
          <w:lang w:val="en-NZ"/>
        </w:rPr>
        <w:t xml:space="preserve"> </w:t>
      </w:r>
    </w:p>
    <w:p w14:paraId="676E8579" w14:textId="77777777" w:rsidR="006B305A" w:rsidRDefault="006B305A" w:rsidP="006B305A">
      <w:pPr>
        <w:pStyle w:val="MDPI71References"/>
        <w:tabs>
          <w:tab w:val="clear" w:pos="360"/>
        </w:tabs>
        <w:ind w:left="425" w:hanging="425"/>
      </w:pPr>
      <w:r w:rsidRPr="00B62B40">
        <w:rPr>
          <w:lang w:val="en-NZ"/>
        </w:rPr>
        <w:t xml:space="preserve">Vaswani, A.; </w:t>
      </w:r>
      <w:proofErr w:type="spellStart"/>
      <w:r w:rsidRPr="00B62B40">
        <w:rPr>
          <w:lang w:val="en-NZ"/>
        </w:rPr>
        <w:t>Shazeer</w:t>
      </w:r>
      <w:proofErr w:type="spellEnd"/>
      <w:r w:rsidRPr="00B62B40">
        <w:rPr>
          <w:lang w:val="en-NZ"/>
        </w:rPr>
        <w:t xml:space="preserve">, N.; Parmar, N.; </w:t>
      </w:r>
      <w:proofErr w:type="spellStart"/>
      <w:r w:rsidRPr="00B62B40">
        <w:rPr>
          <w:lang w:val="en-NZ"/>
        </w:rPr>
        <w:t>Uszkoreit</w:t>
      </w:r>
      <w:proofErr w:type="spellEnd"/>
      <w:r w:rsidRPr="00B62B40">
        <w:rPr>
          <w:lang w:val="en-NZ"/>
        </w:rPr>
        <w:t xml:space="preserve">, J.; Jones, L.; Gomez, A. N.; Kaiser, Ł. </w:t>
      </w:r>
      <w:proofErr w:type="spellStart"/>
      <w:r w:rsidRPr="00B62B40">
        <w:rPr>
          <w:lang w:val="en-NZ"/>
        </w:rPr>
        <w:t>ukasz</w:t>
      </w:r>
      <w:proofErr w:type="spellEnd"/>
      <w:r w:rsidRPr="00B62B40">
        <w:rPr>
          <w:lang w:val="en-NZ"/>
        </w:rPr>
        <w:t xml:space="preserve">; </w:t>
      </w:r>
      <w:proofErr w:type="spellStart"/>
      <w:r w:rsidRPr="00B62B40">
        <w:rPr>
          <w:lang w:val="en-NZ"/>
        </w:rPr>
        <w:t>Polosukhin</w:t>
      </w:r>
      <w:proofErr w:type="spellEnd"/>
      <w:r w:rsidRPr="00B62B40">
        <w:rPr>
          <w:lang w:val="en-NZ"/>
        </w:rPr>
        <w:t xml:space="preserve">, I. 00-Attention Is All You Need. In </w:t>
      </w:r>
      <w:r w:rsidRPr="00B62B40">
        <w:rPr>
          <w:i/>
          <w:iCs/>
          <w:lang w:val="en-NZ"/>
        </w:rPr>
        <w:t>Advances in Neural Information Processing Systems</w:t>
      </w:r>
      <w:r w:rsidRPr="00B62B40">
        <w:rPr>
          <w:lang w:val="en-NZ"/>
        </w:rPr>
        <w:t>; Curran Associates, Inc., 2017; Vol. 30.</w:t>
      </w:r>
      <w:r w:rsidRPr="003318F6">
        <w:rPr>
          <w:rFonts w:ascii="Times New Roman" w:hAnsi="Times New Roman"/>
          <w:color w:val="auto"/>
          <w:sz w:val="24"/>
          <w:szCs w:val="24"/>
          <w:lang w:val="en-NZ"/>
        </w:rPr>
        <w:t xml:space="preserve"> </w:t>
      </w:r>
    </w:p>
    <w:p w14:paraId="16037350" w14:textId="77777777" w:rsidR="006B305A" w:rsidRDefault="006B305A" w:rsidP="006B305A">
      <w:pPr>
        <w:pStyle w:val="MDPI71References"/>
        <w:tabs>
          <w:tab w:val="clear" w:pos="360"/>
        </w:tabs>
        <w:ind w:left="425" w:hanging="425"/>
      </w:pPr>
      <w:r w:rsidRPr="00D61930">
        <w:rPr>
          <w:lang w:val="en-NZ"/>
        </w:rPr>
        <w:t xml:space="preserve">Hu, S.; Shen, L.; Zhang, Y.; Chen, Y.; Tao, D. On Transforming Reinforcement Learning With Transformers: The Development Trajectory. </w:t>
      </w:r>
      <w:r w:rsidRPr="00D61930">
        <w:rPr>
          <w:i/>
          <w:iCs/>
          <w:lang w:val="en-NZ"/>
        </w:rPr>
        <w:t>IEEE Transactions on Pattern Analysis and Machine Intelligence</w:t>
      </w:r>
      <w:r w:rsidRPr="00D61930">
        <w:rPr>
          <w:lang w:val="en-NZ"/>
        </w:rPr>
        <w:t xml:space="preserve"> </w:t>
      </w:r>
      <w:r w:rsidRPr="00D61930">
        <w:rPr>
          <w:b/>
          <w:bCs/>
          <w:lang w:val="en-NZ"/>
        </w:rPr>
        <w:t>2024</w:t>
      </w:r>
      <w:r w:rsidRPr="00D61930">
        <w:rPr>
          <w:lang w:val="en-NZ"/>
        </w:rPr>
        <w:t xml:space="preserve">, </w:t>
      </w:r>
      <w:r w:rsidRPr="00D61930">
        <w:rPr>
          <w:i/>
          <w:iCs/>
          <w:lang w:val="en-NZ"/>
        </w:rPr>
        <w:t>46</w:t>
      </w:r>
      <w:r w:rsidRPr="00D61930">
        <w:rPr>
          <w:lang w:val="en-NZ"/>
        </w:rPr>
        <w:t xml:space="preserve"> (12), 8580–8599. </w:t>
      </w:r>
      <w:hyperlink r:id="rId35" w:history="1">
        <w:r w:rsidRPr="00D61930">
          <w:rPr>
            <w:rStyle w:val="Hyperlink"/>
            <w:rFonts w:eastAsia="SimSun"/>
            <w:lang w:val="en-NZ"/>
          </w:rPr>
          <w:t>https://doi.org/10.1109/TPAMI.2024.3408271</w:t>
        </w:r>
      </w:hyperlink>
      <w:r w:rsidRPr="00D61930">
        <w:rPr>
          <w:lang w:val="en-NZ"/>
        </w:rPr>
        <w:t>.</w:t>
      </w:r>
      <w:r w:rsidRPr="003318F6">
        <w:rPr>
          <w:rFonts w:ascii="Times New Roman" w:hAnsi="Times New Roman"/>
          <w:color w:val="auto"/>
          <w:sz w:val="24"/>
          <w:szCs w:val="24"/>
          <w:lang w:val="en-NZ"/>
        </w:rPr>
        <w:t xml:space="preserve"> </w:t>
      </w:r>
    </w:p>
    <w:p w14:paraId="1D6B7D4F" w14:textId="77777777" w:rsidR="006B305A" w:rsidRDefault="006B305A" w:rsidP="006B305A">
      <w:pPr>
        <w:pStyle w:val="MDPI71References"/>
        <w:tabs>
          <w:tab w:val="clear" w:pos="360"/>
        </w:tabs>
        <w:ind w:left="425" w:hanging="425"/>
      </w:pPr>
      <w:r w:rsidRPr="00D61930">
        <w:rPr>
          <w:lang w:val="en-NZ"/>
        </w:rPr>
        <w:t xml:space="preserve">Chen, W.; Wang, F.; Sun, H. S2TNet: </w:t>
      </w:r>
      <w:proofErr w:type="spellStart"/>
      <w:r w:rsidRPr="00D61930">
        <w:rPr>
          <w:lang w:val="en-NZ"/>
        </w:rPr>
        <w:t>Spatio</w:t>
      </w:r>
      <w:proofErr w:type="spellEnd"/>
      <w:r w:rsidRPr="00D61930">
        <w:rPr>
          <w:lang w:val="en-NZ"/>
        </w:rPr>
        <w:t xml:space="preserve">-Temporal Transformer Networks for Trajectory Prediction in Autonomous Driving. In </w:t>
      </w:r>
      <w:r w:rsidRPr="00D61930">
        <w:rPr>
          <w:i/>
          <w:iCs/>
          <w:lang w:val="en-NZ"/>
        </w:rPr>
        <w:t>Proceedings of The 13th Asian Conference on Machine Learning</w:t>
      </w:r>
      <w:r w:rsidRPr="00D61930">
        <w:rPr>
          <w:lang w:val="en-NZ"/>
        </w:rPr>
        <w:t>; PMLR, 2021; pp 454–469.</w:t>
      </w:r>
      <w:r w:rsidRPr="003318F6">
        <w:rPr>
          <w:rFonts w:ascii="Times New Roman" w:hAnsi="Times New Roman"/>
          <w:color w:val="auto"/>
          <w:sz w:val="24"/>
          <w:szCs w:val="24"/>
          <w:lang w:val="en-NZ"/>
        </w:rPr>
        <w:t xml:space="preserve"> </w:t>
      </w:r>
    </w:p>
    <w:p w14:paraId="3FB310D9" w14:textId="77777777" w:rsidR="006B305A" w:rsidRDefault="006B305A" w:rsidP="006B305A">
      <w:pPr>
        <w:pStyle w:val="MDPI71References"/>
        <w:tabs>
          <w:tab w:val="clear" w:pos="360"/>
        </w:tabs>
        <w:ind w:left="425" w:hanging="425"/>
      </w:pPr>
      <w:r w:rsidRPr="001C546A">
        <w:rPr>
          <w:lang w:val="en-NZ"/>
        </w:rPr>
        <w:t xml:space="preserve">Shi, L.; Wang, L.; Zhou, S.; Hua, G. Trajectory Unified Transformer for Pedestrian Trajectory Prediction; </w:t>
      </w:r>
      <w:r w:rsidRPr="00D61930">
        <w:rPr>
          <w:lang w:val="en-NZ"/>
        </w:rPr>
        <w:t>In</w:t>
      </w:r>
      <w:r w:rsidRPr="003318F6">
        <w:rPr>
          <w:lang w:val="en-NZ"/>
        </w:rPr>
        <w:t xml:space="preserve"> </w:t>
      </w:r>
      <w:r w:rsidRPr="003318F6">
        <w:rPr>
          <w:i/>
          <w:iCs/>
          <w:lang w:val="en-NZ"/>
        </w:rPr>
        <w:t>Proceedings of the IEEE/CVF International Conference on Computer Vision (ICCV)</w:t>
      </w:r>
      <w:r w:rsidRPr="003318F6">
        <w:rPr>
          <w:lang w:val="en-NZ"/>
        </w:rPr>
        <w:t xml:space="preserve"> </w:t>
      </w:r>
      <w:r w:rsidRPr="00D61930">
        <w:rPr>
          <w:lang w:val="en-NZ"/>
        </w:rPr>
        <w:t xml:space="preserve">, </w:t>
      </w:r>
      <w:r w:rsidRPr="003318F6">
        <w:rPr>
          <w:lang w:val="en-NZ"/>
        </w:rPr>
        <w:t>2023, pp. 9675-9684</w:t>
      </w:r>
      <w:r w:rsidRPr="001C546A">
        <w:rPr>
          <w:lang w:val="en-NZ"/>
        </w:rPr>
        <w:t>.</w:t>
      </w:r>
      <w:r w:rsidRPr="003318F6">
        <w:rPr>
          <w:rFonts w:ascii="Times New Roman" w:hAnsi="Times New Roman"/>
          <w:color w:val="auto"/>
          <w:sz w:val="24"/>
          <w:szCs w:val="24"/>
          <w:lang w:val="en-NZ"/>
        </w:rPr>
        <w:t xml:space="preserve"> </w:t>
      </w:r>
    </w:p>
    <w:p w14:paraId="1A00D96E" w14:textId="15B5874F" w:rsidR="005A6ADC" w:rsidRPr="00F05199" w:rsidRDefault="006B305A" w:rsidP="006B305A">
      <w:pPr>
        <w:pStyle w:val="MDPI71References"/>
        <w:tabs>
          <w:tab w:val="clear" w:pos="360"/>
        </w:tabs>
        <w:ind w:left="425" w:hanging="425"/>
      </w:pPr>
      <w:r w:rsidRPr="0075532D">
        <w:rPr>
          <w:lang w:val="en-NZ"/>
        </w:rPr>
        <w:t xml:space="preserve">Nasution, U.; Nasution, M. A. H.; Habibi, M. I.; Tahira, W. L. A.; </w:t>
      </w:r>
      <w:proofErr w:type="spellStart"/>
      <w:r w:rsidRPr="0075532D">
        <w:rPr>
          <w:lang w:val="en-NZ"/>
        </w:rPr>
        <w:t>Ridoh</w:t>
      </w:r>
      <w:proofErr w:type="spellEnd"/>
      <w:r w:rsidRPr="0075532D">
        <w:rPr>
          <w:lang w:val="en-NZ"/>
        </w:rPr>
        <w:t xml:space="preserve">, M. Analysis of the Development of Regulations and Policies in the World of Table Tennis: A Literature Study Approach. </w:t>
      </w:r>
      <w:r w:rsidRPr="0075532D">
        <w:rPr>
          <w:i/>
          <w:iCs/>
          <w:lang w:val="en-NZ"/>
        </w:rPr>
        <w:t>Journal Coaching Education Sports</w:t>
      </w:r>
      <w:r w:rsidRPr="0075532D">
        <w:rPr>
          <w:lang w:val="en-NZ"/>
        </w:rPr>
        <w:t xml:space="preserve"> </w:t>
      </w:r>
      <w:r w:rsidRPr="0075532D">
        <w:rPr>
          <w:b/>
          <w:bCs/>
          <w:lang w:val="en-NZ"/>
        </w:rPr>
        <w:t>2024</w:t>
      </w:r>
      <w:r w:rsidRPr="0075532D">
        <w:rPr>
          <w:lang w:val="en-NZ"/>
        </w:rPr>
        <w:t xml:space="preserve">, </w:t>
      </w:r>
      <w:r w:rsidRPr="0075532D">
        <w:rPr>
          <w:i/>
          <w:iCs/>
          <w:lang w:val="en-NZ"/>
        </w:rPr>
        <w:t>5</w:t>
      </w:r>
      <w:r w:rsidRPr="0075532D">
        <w:rPr>
          <w:lang w:val="en-NZ"/>
        </w:rPr>
        <w:t xml:space="preserve"> (1), 25–32. </w:t>
      </w:r>
      <w:hyperlink r:id="rId36" w:history="1">
        <w:r w:rsidRPr="0075532D">
          <w:rPr>
            <w:rStyle w:val="Hyperlink"/>
            <w:rFonts w:eastAsia="SimSun"/>
            <w:lang w:val="en-NZ"/>
          </w:rPr>
          <w:t>https://doi.org/10.31599/47rkgk16</w:t>
        </w:r>
      </w:hyperlink>
      <w:bookmarkEnd w:id="142"/>
    </w:p>
    <w:p w14:paraId="2DA204E3" w14:textId="77777777" w:rsidR="005A6ADC" w:rsidRPr="00F05199" w:rsidRDefault="005A6ADC" w:rsidP="005A6ADC">
      <w:pPr>
        <w:pStyle w:val="MDPI63Notes"/>
      </w:pPr>
      <w:r w:rsidRPr="00F05199">
        <w:rPr>
          <w:b/>
        </w:rPr>
        <w:t>Disclaimer/Publisher’s Note:</w:t>
      </w:r>
      <w:r w:rsidRPr="00F05199">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p w14:paraId="1E095698" w14:textId="77777777" w:rsidR="00FD3E9A" w:rsidRPr="005A6ADC" w:rsidRDefault="00FD3E9A"/>
    <w:sectPr w:rsidR="00FD3E9A" w:rsidRPr="005A6ADC" w:rsidSect="005A6ADC">
      <w:headerReference w:type="even" r:id="rId37"/>
      <w:headerReference w:type="default" r:id="rId38"/>
      <w:footerReference w:type="default" r:id="rId39"/>
      <w:headerReference w:type="first" r:id="rId40"/>
      <w:footerReference w:type="first" r:id="rId41"/>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256092" w14:textId="77777777" w:rsidR="005D5021" w:rsidRDefault="005D5021">
      <w:pPr>
        <w:spacing w:line="240" w:lineRule="auto"/>
      </w:pPr>
      <w:r>
        <w:separator/>
      </w:r>
    </w:p>
  </w:endnote>
  <w:endnote w:type="continuationSeparator" w:id="0">
    <w:p w14:paraId="4113763D" w14:textId="77777777" w:rsidR="005D5021" w:rsidRDefault="005D502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Palatino Linotype">
    <w:panose1 w:val="02040502050505030304"/>
    <w:charset w:val="00"/>
    <w:family w:val="roman"/>
    <w:pitch w:val="variable"/>
    <w:sig w:usb0="E0000287" w:usb1="4000001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BB2995" w14:textId="77777777" w:rsidR="007A301C" w:rsidRPr="00CB0AE2" w:rsidRDefault="007A301C" w:rsidP="007A301C">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44FA85" w14:textId="77777777" w:rsidR="007A301C" w:rsidRDefault="007A301C" w:rsidP="007A301C">
    <w:pPr>
      <w:pBdr>
        <w:top w:val="single" w:sz="4" w:space="0" w:color="000000"/>
      </w:pBdr>
      <w:tabs>
        <w:tab w:val="right" w:pos="8844"/>
      </w:tabs>
      <w:adjustRightInd w:val="0"/>
      <w:snapToGrid w:val="0"/>
      <w:spacing w:before="480" w:line="100" w:lineRule="exact"/>
      <w:jc w:val="left"/>
      <w:rPr>
        <w:i/>
        <w:sz w:val="16"/>
        <w:szCs w:val="16"/>
      </w:rPr>
    </w:pPr>
  </w:p>
  <w:p w14:paraId="464BA804" w14:textId="77777777" w:rsidR="007A301C" w:rsidRPr="00372FCD" w:rsidRDefault="007A301C" w:rsidP="007A301C">
    <w:pPr>
      <w:tabs>
        <w:tab w:val="right" w:pos="10466"/>
      </w:tabs>
      <w:adjustRightInd w:val="0"/>
      <w:snapToGrid w:val="0"/>
      <w:spacing w:line="240" w:lineRule="auto"/>
      <w:rPr>
        <w:sz w:val="16"/>
        <w:szCs w:val="16"/>
        <w:lang w:val="fr-CH"/>
      </w:rPr>
    </w:pPr>
    <w:r w:rsidRPr="00372FCD">
      <w:rPr>
        <w:sz w:val="16"/>
        <w:szCs w:val="16"/>
        <w:lang w:val="fr-CH"/>
      </w:rPr>
      <w:tab/>
      <w:t>www.mdpi.com/journal/</w:t>
    </w:r>
    <w:r w:rsidRPr="00ED5800">
      <w:rPr>
        <w:sz w:val="16"/>
        <w:szCs w:val="16"/>
        <w:lang w:val="fr-CH"/>
      </w:rPr>
      <w:t>information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CC4D52" w14:textId="77777777" w:rsidR="005D5021" w:rsidRDefault="005D5021">
      <w:pPr>
        <w:spacing w:line="240" w:lineRule="auto"/>
      </w:pPr>
      <w:r>
        <w:separator/>
      </w:r>
    </w:p>
  </w:footnote>
  <w:footnote w:type="continuationSeparator" w:id="0">
    <w:p w14:paraId="76B769CC" w14:textId="77777777" w:rsidR="005D5021" w:rsidRDefault="005D502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49DFDE" w14:textId="77777777" w:rsidR="007A301C" w:rsidRDefault="007A301C" w:rsidP="007A301C">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CF4BE5" w14:textId="77777777" w:rsidR="007A301C" w:rsidRDefault="007A301C" w:rsidP="007A301C">
    <w:pPr>
      <w:tabs>
        <w:tab w:val="right" w:pos="10466"/>
      </w:tabs>
      <w:adjustRightInd w:val="0"/>
      <w:snapToGrid w:val="0"/>
      <w:spacing w:line="240" w:lineRule="auto"/>
      <w:rPr>
        <w:sz w:val="16"/>
      </w:rPr>
    </w:pPr>
    <w:r>
      <w:rPr>
        <w:sz w:val="16"/>
      </w:rPr>
      <w:tab/>
    </w:r>
    <w:r>
      <w:rPr>
        <w:sz w:val="16"/>
      </w:rPr>
      <w:fldChar w:fldCharType="begin"/>
    </w:r>
    <w:r>
      <w:rPr>
        <w:sz w:val="16"/>
      </w:rPr>
      <w:instrText xml:space="preserve"> PAGE   \* MERGEFORMAT </w:instrText>
    </w:r>
    <w:r>
      <w:rPr>
        <w:sz w:val="16"/>
      </w:rPr>
      <w:fldChar w:fldCharType="separate"/>
    </w:r>
    <w:r>
      <w:rPr>
        <w:sz w:val="16"/>
      </w:rPr>
      <w:t>5</w:t>
    </w:r>
    <w:r>
      <w:rPr>
        <w:sz w:val="16"/>
      </w:rPr>
      <w:fldChar w:fldCharType="end"/>
    </w:r>
    <w:r>
      <w:rPr>
        <w:sz w:val="16"/>
      </w:rPr>
      <w:t xml:space="preserve"> of </w:t>
    </w:r>
    <w:r>
      <w:rPr>
        <w:sz w:val="16"/>
      </w:rPr>
      <w:fldChar w:fldCharType="begin"/>
    </w:r>
    <w:r>
      <w:rPr>
        <w:sz w:val="16"/>
      </w:rPr>
      <w:instrText xml:space="preserve"> NUMPAGES   \* MERGEFORMAT </w:instrText>
    </w:r>
    <w:r>
      <w:rPr>
        <w:sz w:val="16"/>
      </w:rPr>
      <w:fldChar w:fldCharType="separate"/>
    </w:r>
    <w:r>
      <w:rPr>
        <w:sz w:val="16"/>
      </w:rPr>
      <w:t>5</w:t>
    </w:r>
    <w:r>
      <w:rPr>
        <w:sz w:val="16"/>
      </w:rPr>
      <w:fldChar w:fldCharType="end"/>
    </w:r>
  </w:p>
  <w:p w14:paraId="059F568E" w14:textId="77777777" w:rsidR="007A301C" w:rsidRPr="00302AE9" w:rsidRDefault="007A301C" w:rsidP="007A301C">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7A301C" w:rsidRPr="00D23339" w14:paraId="11D0B80F" w14:textId="77777777" w:rsidTr="007A301C">
      <w:trPr>
        <w:trHeight w:val="686"/>
      </w:trPr>
      <w:tc>
        <w:tcPr>
          <w:tcW w:w="3679" w:type="dxa"/>
          <w:shd w:val="clear" w:color="auto" w:fill="auto"/>
          <w:vAlign w:val="center"/>
        </w:tcPr>
        <w:p w14:paraId="24C85B4B" w14:textId="21E321D2" w:rsidR="007A301C" w:rsidRPr="00557CF1" w:rsidRDefault="008933EA" w:rsidP="007A301C">
          <w:pPr>
            <w:pStyle w:val="Header"/>
            <w:pBdr>
              <w:bottom w:val="none" w:sz="0" w:space="0" w:color="auto"/>
            </w:pBdr>
            <w:jc w:val="left"/>
            <w:rPr>
              <w:rFonts w:eastAsia="DengXian"/>
              <w:b/>
              <w:bCs/>
            </w:rPr>
          </w:pPr>
          <w:r>
            <w:rPr>
              <w:rFonts w:eastAsia="DengXian"/>
              <w:b/>
              <w:bCs/>
            </w:rPr>
            <w:drawing>
              <wp:inline distT="0" distB="0" distL="0" distR="0" wp14:anchorId="21953D5F" wp14:editId="7560354F">
                <wp:extent cx="1502873" cy="432000"/>
                <wp:effectExtent l="0" t="0" r="2540" b="6350"/>
                <wp:docPr id="1960573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73704" name=""/>
                        <pic:cNvPicPr/>
                      </pic:nvPicPr>
                      <pic:blipFill>
                        <a:blip r:embed="rId1"/>
                        <a:stretch>
                          <a:fillRect/>
                        </a:stretch>
                      </pic:blipFill>
                      <pic:spPr>
                        <a:xfrm>
                          <a:off x="0" y="0"/>
                          <a:ext cx="1502873" cy="432000"/>
                        </a:xfrm>
                        <a:prstGeom prst="rect">
                          <a:avLst/>
                        </a:prstGeom>
                      </pic:spPr>
                    </pic:pic>
                  </a:graphicData>
                </a:graphic>
              </wp:inline>
            </w:drawing>
          </w:r>
        </w:p>
      </w:tc>
      <w:tc>
        <w:tcPr>
          <w:tcW w:w="4535" w:type="dxa"/>
          <w:shd w:val="clear" w:color="auto" w:fill="auto"/>
          <w:vAlign w:val="center"/>
        </w:tcPr>
        <w:p w14:paraId="35630ABD" w14:textId="77777777" w:rsidR="007A301C" w:rsidRPr="00557CF1" w:rsidRDefault="007A301C" w:rsidP="007A301C">
          <w:pPr>
            <w:pStyle w:val="Header"/>
            <w:pBdr>
              <w:bottom w:val="none" w:sz="0" w:space="0" w:color="auto"/>
            </w:pBdr>
            <w:rPr>
              <w:rFonts w:eastAsia="DengXian"/>
              <w:b/>
              <w:bCs/>
            </w:rPr>
          </w:pPr>
        </w:p>
      </w:tc>
      <w:tc>
        <w:tcPr>
          <w:tcW w:w="2273" w:type="dxa"/>
          <w:shd w:val="clear" w:color="auto" w:fill="auto"/>
          <w:vAlign w:val="center"/>
        </w:tcPr>
        <w:p w14:paraId="339FBADE" w14:textId="77777777" w:rsidR="007A301C" w:rsidRPr="00557CF1" w:rsidRDefault="007A301C" w:rsidP="007A301C">
          <w:pPr>
            <w:pStyle w:val="Header"/>
            <w:pBdr>
              <w:bottom w:val="none" w:sz="0" w:space="0" w:color="auto"/>
            </w:pBdr>
            <w:jc w:val="right"/>
            <w:rPr>
              <w:rFonts w:eastAsia="DengXian"/>
              <w:b/>
              <w:bCs/>
            </w:rPr>
          </w:pPr>
          <w:r>
            <w:rPr>
              <w:rFonts w:eastAsia="DengXian"/>
              <w:b/>
              <w:bCs/>
            </w:rPr>
            <w:drawing>
              <wp:inline distT="0" distB="0" distL="0" distR="0" wp14:anchorId="524EE49E" wp14:editId="37A565BA">
                <wp:extent cx="540000" cy="360000"/>
                <wp:effectExtent l="0" t="0" r="0" b="2540"/>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
                          <a:extLst>
                            <a:ext uri="{28A0092B-C50C-407E-A947-70E740481C1C}">
                              <a14:useLocalDpi xmlns:a14="http://schemas.microsoft.com/office/drawing/2010/main" val="0"/>
                            </a:ext>
                          </a:extLst>
                        </a:blip>
                        <a:stretch>
                          <a:fillRect/>
                        </a:stretch>
                      </pic:blipFill>
                      <pic:spPr>
                        <a:xfrm>
                          <a:off x="0" y="0"/>
                          <a:ext cx="540000" cy="360000"/>
                        </a:xfrm>
                        <a:prstGeom prst="rect">
                          <a:avLst/>
                        </a:prstGeom>
                      </pic:spPr>
                    </pic:pic>
                  </a:graphicData>
                </a:graphic>
              </wp:inline>
            </w:drawing>
          </w:r>
        </w:p>
      </w:tc>
    </w:tr>
  </w:tbl>
  <w:p w14:paraId="0F31D006" w14:textId="77777777" w:rsidR="007A301C" w:rsidRPr="00393C0D" w:rsidRDefault="007A301C" w:rsidP="007A301C">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5F6105"/>
    <w:multiLevelType w:val="hybridMultilevel"/>
    <w:tmpl w:val="C97657A6"/>
    <w:lvl w:ilvl="0" w:tplc="B5481F8E">
      <w:start w:val="1"/>
      <w:numFmt w:val="decimal"/>
      <w:lvlRestart w:val="0"/>
      <w:pStyle w:val="MDPI71FootNotes"/>
      <w:lvlText w:val="%1."/>
      <w:lvlJc w:val="left"/>
      <w:pPr>
        <w:ind w:left="407" w:hanging="425"/>
      </w:pPr>
      <w:rPr>
        <w:rFonts w:hint="default"/>
        <w:b w:val="0"/>
        <w:i w:val="0"/>
        <w:sz w:val="18"/>
        <w:vertAlign w:val="superscrip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 w15:restartNumberingAfterBreak="0">
    <w:nsid w:val="18B468F5"/>
    <w:multiLevelType w:val="hybridMultilevel"/>
    <w:tmpl w:val="87BE1152"/>
    <w:lvl w:ilvl="0" w:tplc="A82AD2DE">
      <w:start w:val="1"/>
      <w:numFmt w:val="decimal"/>
      <w:lvlRestart w:val="0"/>
      <w:pStyle w:val="MDPI71References"/>
      <w:lvlText w:val="%1."/>
      <w:lvlJc w:val="left"/>
      <w:pPr>
        <w:ind w:left="425" w:hanging="425"/>
      </w:pPr>
      <w:rPr>
        <w:b w:val="0"/>
        <w:i w:val="0"/>
        <w:sz w:val="18"/>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E4AC3588"/>
    <w:lvl w:ilvl="0" w:tplc="F1B2CC8E">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01D2C0D"/>
    <w:multiLevelType w:val="hybridMultilevel"/>
    <w:tmpl w:val="1F34871A"/>
    <w:lvl w:ilvl="0" w:tplc="7E980AEA">
      <w:start w:val="1"/>
      <w:numFmt w:val="decimal"/>
      <w:lvlRestart w:val="0"/>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4" w15:restartNumberingAfterBreak="0">
    <w:nsid w:val="22A3738D"/>
    <w:multiLevelType w:val="hybridMultilevel"/>
    <w:tmpl w:val="805E3CE0"/>
    <w:lvl w:ilvl="0" w:tplc="1409000F">
      <w:start w:val="1"/>
      <w:numFmt w:val="decimal"/>
      <w:lvlText w:val="%1."/>
      <w:lvlJc w:val="left"/>
      <w:pPr>
        <w:ind w:left="3328" w:hanging="360"/>
      </w:pPr>
    </w:lvl>
    <w:lvl w:ilvl="1" w:tplc="14090019" w:tentative="1">
      <w:start w:val="1"/>
      <w:numFmt w:val="lowerLetter"/>
      <w:lvlText w:val="%2."/>
      <w:lvlJc w:val="left"/>
      <w:pPr>
        <w:ind w:left="4048" w:hanging="360"/>
      </w:pPr>
    </w:lvl>
    <w:lvl w:ilvl="2" w:tplc="1409001B" w:tentative="1">
      <w:start w:val="1"/>
      <w:numFmt w:val="lowerRoman"/>
      <w:lvlText w:val="%3."/>
      <w:lvlJc w:val="right"/>
      <w:pPr>
        <w:ind w:left="4768" w:hanging="180"/>
      </w:pPr>
    </w:lvl>
    <w:lvl w:ilvl="3" w:tplc="1409000F" w:tentative="1">
      <w:start w:val="1"/>
      <w:numFmt w:val="decimal"/>
      <w:lvlText w:val="%4."/>
      <w:lvlJc w:val="left"/>
      <w:pPr>
        <w:ind w:left="5488" w:hanging="360"/>
      </w:pPr>
    </w:lvl>
    <w:lvl w:ilvl="4" w:tplc="14090019" w:tentative="1">
      <w:start w:val="1"/>
      <w:numFmt w:val="lowerLetter"/>
      <w:lvlText w:val="%5."/>
      <w:lvlJc w:val="left"/>
      <w:pPr>
        <w:ind w:left="6208" w:hanging="360"/>
      </w:pPr>
    </w:lvl>
    <w:lvl w:ilvl="5" w:tplc="1409001B" w:tentative="1">
      <w:start w:val="1"/>
      <w:numFmt w:val="lowerRoman"/>
      <w:lvlText w:val="%6."/>
      <w:lvlJc w:val="right"/>
      <w:pPr>
        <w:ind w:left="6928" w:hanging="180"/>
      </w:pPr>
    </w:lvl>
    <w:lvl w:ilvl="6" w:tplc="1409000F" w:tentative="1">
      <w:start w:val="1"/>
      <w:numFmt w:val="decimal"/>
      <w:lvlText w:val="%7."/>
      <w:lvlJc w:val="left"/>
      <w:pPr>
        <w:ind w:left="7648" w:hanging="360"/>
      </w:pPr>
    </w:lvl>
    <w:lvl w:ilvl="7" w:tplc="14090019" w:tentative="1">
      <w:start w:val="1"/>
      <w:numFmt w:val="lowerLetter"/>
      <w:lvlText w:val="%8."/>
      <w:lvlJc w:val="left"/>
      <w:pPr>
        <w:ind w:left="8368" w:hanging="360"/>
      </w:pPr>
    </w:lvl>
    <w:lvl w:ilvl="8" w:tplc="1409001B" w:tentative="1">
      <w:start w:val="1"/>
      <w:numFmt w:val="lowerRoman"/>
      <w:lvlText w:val="%9."/>
      <w:lvlJc w:val="right"/>
      <w:pPr>
        <w:ind w:left="9088" w:hanging="180"/>
      </w:pPr>
    </w:lvl>
  </w:abstractNum>
  <w:abstractNum w:abstractNumId="5" w15:restartNumberingAfterBreak="0">
    <w:nsid w:val="235C3EC2"/>
    <w:multiLevelType w:val="hybridMultilevel"/>
    <w:tmpl w:val="FC3C2D9A"/>
    <w:lvl w:ilvl="0" w:tplc="AEC2E45A">
      <w:start w:val="1"/>
      <w:numFmt w:val="lowerLetter"/>
      <w:lvlText w:val="(%1)"/>
      <w:lvlJc w:val="left"/>
      <w:pPr>
        <w:ind w:left="4923" w:hanging="360"/>
      </w:pPr>
      <w:rPr>
        <w:rFonts w:hint="default"/>
      </w:rPr>
    </w:lvl>
    <w:lvl w:ilvl="1" w:tplc="04090019" w:tentative="1">
      <w:start w:val="1"/>
      <w:numFmt w:val="lowerLetter"/>
      <w:lvlText w:val="%2)"/>
      <w:lvlJc w:val="left"/>
      <w:pPr>
        <w:ind w:left="5443" w:hanging="440"/>
      </w:pPr>
    </w:lvl>
    <w:lvl w:ilvl="2" w:tplc="0409001B" w:tentative="1">
      <w:start w:val="1"/>
      <w:numFmt w:val="lowerRoman"/>
      <w:lvlText w:val="%3."/>
      <w:lvlJc w:val="right"/>
      <w:pPr>
        <w:ind w:left="5883" w:hanging="440"/>
      </w:pPr>
    </w:lvl>
    <w:lvl w:ilvl="3" w:tplc="0409000F" w:tentative="1">
      <w:start w:val="1"/>
      <w:numFmt w:val="decimal"/>
      <w:lvlText w:val="%4."/>
      <w:lvlJc w:val="left"/>
      <w:pPr>
        <w:ind w:left="6323" w:hanging="440"/>
      </w:pPr>
    </w:lvl>
    <w:lvl w:ilvl="4" w:tplc="04090019" w:tentative="1">
      <w:start w:val="1"/>
      <w:numFmt w:val="lowerLetter"/>
      <w:lvlText w:val="%5)"/>
      <w:lvlJc w:val="left"/>
      <w:pPr>
        <w:ind w:left="6763" w:hanging="440"/>
      </w:pPr>
    </w:lvl>
    <w:lvl w:ilvl="5" w:tplc="0409001B" w:tentative="1">
      <w:start w:val="1"/>
      <w:numFmt w:val="lowerRoman"/>
      <w:lvlText w:val="%6."/>
      <w:lvlJc w:val="right"/>
      <w:pPr>
        <w:ind w:left="7203" w:hanging="440"/>
      </w:pPr>
    </w:lvl>
    <w:lvl w:ilvl="6" w:tplc="0409000F" w:tentative="1">
      <w:start w:val="1"/>
      <w:numFmt w:val="decimal"/>
      <w:lvlText w:val="%7."/>
      <w:lvlJc w:val="left"/>
      <w:pPr>
        <w:ind w:left="7643" w:hanging="440"/>
      </w:pPr>
    </w:lvl>
    <w:lvl w:ilvl="7" w:tplc="04090019" w:tentative="1">
      <w:start w:val="1"/>
      <w:numFmt w:val="lowerLetter"/>
      <w:lvlText w:val="%8)"/>
      <w:lvlJc w:val="left"/>
      <w:pPr>
        <w:ind w:left="8083" w:hanging="440"/>
      </w:pPr>
    </w:lvl>
    <w:lvl w:ilvl="8" w:tplc="0409001B" w:tentative="1">
      <w:start w:val="1"/>
      <w:numFmt w:val="lowerRoman"/>
      <w:lvlText w:val="%9."/>
      <w:lvlJc w:val="right"/>
      <w:pPr>
        <w:ind w:left="8523" w:hanging="440"/>
      </w:pPr>
    </w:lvl>
  </w:abstractNum>
  <w:abstractNum w:abstractNumId="6"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68E3CE7"/>
    <w:multiLevelType w:val="hybridMultilevel"/>
    <w:tmpl w:val="9AA8CFAC"/>
    <w:lvl w:ilvl="0" w:tplc="E042FFBC">
      <w:start w:val="1"/>
      <w:numFmt w:val="decimal"/>
      <w:lvlText w:val="%1)"/>
      <w:lvlJc w:val="left"/>
      <w:pPr>
        <w:ind w:left="928" w:hanging="360"/>
      </w:pPr>
      <w:rPr>
        <w:rFonts w:hint="default"/>
      </w:rPr>
    </w:lvl>
    <w:lvl w:ilvl="1" w:tplc="14090019" w:tentative="1">
      <w:start w:val="1"/>
      <w:numFmt w:val="lowerLetter"/>
      <w:lvlText w:val="%2."/>
      <w:lvlJc w:val="left"/>
      <w:pPr>
        <w:ind w:left="1648" w:hanging="360"/>
      </w:pPr>
    </w:lvl>
    <w:lvl w:ilvl="2" w:tplc="1409001B" w:tentative="1">
      <w:start w:val="1"/>
      <w:numFmt w:val="lowerRoman"/>
      <w:lvlText w:val="%3."/>
      <w:lvlJc w:val="right"/>
      <w:pPr>
        <w:ind w:left="2368" w:hanging="180"/>
      </w:pPr>
    </w:lvl>
    <w:lvl w:ilvl="3" w:tplc="1409000F" w:tentative="1">
      <w:start w:val="1"/>
      <w:numFmt w:val="decimal"/>
      <w:lvlText w:val="%4."/>
      <w:lvlJc w:val="left"/>
      <w:pPr>
        <w:ind w:left="3088" w:hanging="360"/>
      </w:pPr>
    </w:lvl>
    <w:lvl w:ilvl="4" w:tplc="14090019" w:tentative="1">
      <w:start w:val="1"/>
      <w:numFmt w:val="lowerLetter"/>
      <w:lvlText w:val="%5."/>
      <w:lvlJc w:val="left"/>
      <w:pPr>
        <w:ind w:left="3808" w:hanging="360"/>
      </w:pPr>
    </w:lvl>
    <w:lvl w:ilvl="5" w:tplc="1409001B" w:tentative="1">
      <w:start w:val="1"/>
      <w:numFmt w:val="lowerRoman"/>
      <w:lvlText w:val="%6."/>
      <w:lvlJc w:val="right"/>
      <w:pPr>
        <w:ind w:left="4528" w:hanging="180"/>
      </w:pPr>
    </w:lvl>
    <w:lvl w:ilvl="6" w:tplc="1409000F" w:tentative="1">
      <w:start w:val="1"/>
      <w:numFmt w:val="decimal"/>
      <w:lvlText w:val="%7."/>
      <w:lvlJc w:val="left"/>
      <w:pPr>
        <w:ind w:left="5248" w:hanging="360"/>
      </w:pPr>
    </w:lvl>
    <w:lvl w:ilvl="7" w:tplc="14090019" w:tentative="1">
      <w:start w:val="1"/>
      <w:numFmt w:val="lowerLetter"/>
      <w:lvlText w:val="%8."/>
      <w:lvlJc w:val="left"/>
      <w:pPr>
        <w:ind w:left="5968" w:hanging="360"/>
      </w:pPr>
    </w:lvl>
    <w:lvl w:ilvl="8" w:tplc="1409001B" w:tentative="1">
      <w:start w:val="1"/>
      <w:numFmt w:val="lowerRoman"/>
      <w:lvlText w:val="%9."/>
      <w:lvlJc w:val="right"/>
      <w:pPr>
        <w:ind w:left="6688" w:hanging="180"/>
      </w:pPr>
    </w:lvl>
  </w:abstractNum>
  <w:abstractNum w:abstractNumId="8"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9"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0C4DF4"/>
    <w:multiLevelType w:val="hybridMultilevel"/>
    <w:tmpl w:val="BD26ECC2"/>
    <w:lvl w:ilvl="0" w:tplc="08090011">
      <w:start w:val="1"/>
      <w:numFmt w:val="decimal"/>
      <w:lvlText w:val="%1)"/>
      <w:lvlJc w:val="left"/>
      <w:pPr>
        <w:ind w:left="2910" w:hanging="360"/>
      </w:pPr>
    </w:lvl>
    <w:lvl w:ilvl="1" w:tplc="08090019" w:tentative="1">
      <w:start w:val="1"/>
      <w:numFmt w:val="lowerLetter"/>
      <w:lvlText w:val="%2."/>
      <w:lvlJc w:val="left"/>
      <w:pPr>
        <w:ind w:left="3280" w:hanging="360"/>
      </w:pPr>
    </w:lvl>
    <w:lvl w:ilvl="2" w:tplc="0809001B" w:tentative="1">
      <w:start w:val="1"/>
      <w:numFmt w:val="lowerRoman"/>
      <w:lvlText w:val="%3."/>
      <w:lvlJc w:val="right"/>
      <w:pPr>
        <w:ind w:left="4000" w:hanging="180"/>
      </w:pPr>
    </w:lvl>
    <w:lvl w:ilvl="3" w:tplc="0809000F" w:tentative="1">
      <w:start w:val="1"/>
      <w:numFmt w:val="decimal"/>
      <w:lvlText w:val="%4."/>
      <w:lvlJc w:val="left"/>
      <w:pPr>
        <w:ind w:left="4720" w:hanging="360"/>
      </w:pPr>
    </w:lvl>
    <w:lvl w:ilvl="4" w:tplc="08090019" w:tentative="1">
      <w:start w:val="1"/>
      <w:numFmt w:val="lowerLetter"/>
      <w:lvlText w:val="%5."/>
      <w:lvlJc w:val="left"/>
      <w:pPr>
        <w:ind w:left="5440" w:hanging="360"/>
      </w:pPr>
    </w:lvl>
    <w:lvl w:ilvl="5" w:tplc="0809001B" w:tentative="1">
      <w:start w:val="1"/>
      <w:numFmt w:val="lowerRoman"/>
      <w:lvlText w:val="%6."/>
      <w:lvlJc w:val="right"/>
      <w:pPr>
        <w:ind w:left="6160" w:hanging="180"/>
      </w:pPr>
    </w:lvl>
    <w:lvl w:ilvl="6" w:tplc="0809000F" w:tentative="1">
      <w:start w:val="1"/>
      <w:numFmt w:val="decimal"/>
      <w:lvlText w:val="%7."/>
      <w:lvlJc w:val="left"/>
      <w:pPr>
        <w:ind w:left="6880" w:hanging="360"/>
      </w:pPr>
    </w:lvl>
    <w:lvl w:ilvl="7" w:tplc="08090019" w:tentative="1">
      <w:start w:val="1"/>
      <w:numFmt w:val="lowerLetter"/>
      <w:lvlText w:val="%8."/>
      <w:lvlJc w:val="left"/>
      <w:pPr>
        <w:ind w:left="7600" w:hanging="360"/>
      </w:pPr>
    </w:lvl>
    <w:lvl w:ilvl="8" w:tplc="0809001B" w:tentative="1">
      <w:start w:val="1"/>
      <w:numFmt w:val="lowerRoman"/>
      <w:lvlText w:val="%9."/>
      <w:lvlJc w:val="right"/>
      <w:pPr>
        <w:ind w:left="8320" w:hanging="180"/>
      </w:pPr>
    </w:lvl>
  </w:abstractNum>
  <w:abstractNum w:abstractNumId="11"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2" w15:restartNumberingAfterBreak="0">
    <w:nsid w:val="498C338B"/>
    <w:multiLevelType w:val="multilevel"/>
    <w:tmpl w:val="22B03F1C"/>
    <w:lvl w:ilvl="0">
      <w:start w:val="4"/>
      <w:numFmt w:val="decimal"/>
      <w:lvlText w:val="%1"/>
      <w:lvlJc w:val="left"/>
      <w:pPr>
        <w:ind w:left="405" w:hanging="405"/>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13" w15:restartNumberingAfterBreak="0">
    <w:nsid w:val="4BE0128E"/>
    <w:multiLevelType w:val="hybridMultilevel"/>
    <w:tmpl w:val="610EB1AC"/>
    <w:lvl w:ilvl="0" w:tplc="43BE5766">
      <w:start w:val="1"/>
      <w:numFmt w:val="lowerLetter"/>
      <w:lvlText w:val="(%1)"/>
      <w:lvlJc w:val="left"/>
      <w:pPr>
        <w:ind w:left="3393" w:hanging="360"/>
      </w:pPr>
      <w:rPr>
        <w:rFonts w:hint="default"/>
      </w:rPr>
    </w:lvl>
    <w:lvl w:ilvl="1" w:tplc="04090019" w:tentative="1">
      <w:start w:val="1"/>
      <w:numFmt w:val="lowerLetter"/>
      <w:lvlText w:val="%2)"/>
      <w:lvlJc w:val="left"/>
      <w:pPr>
        <w:ind w:left="3913" w:hanging="440"/>
      </w:pPr>
    </w:lvl>
    <w:lvl w:ilvl="2" w:tplc="0409001B" w:tentative="1">
      <w:start w:val="1"/>
      <w:numFmt w:val="lowerRoman"/>
      <w:lvlText w:val="%3."/>
      <w:lvlJc w:val="right"/>
      <w:pPr>
        <w:ind w:left="4353" w:hanging="440"/>
      </w:pPr>
    </w:lvl>
    <w:lvl w:ilvl="3" w:tplc="0409000F" w:tentative="1">
      <w:start w:val="1"/>
      <w:numFmt w:val="decimal"/>
      <w:lvlText w:val="%4."/>
      <w:lvlJc w:val="left"/>
      <w:pPr>
        <w:ind w:left="4793" w:hanging="440"/>
      </w:pPr>
    </w:lvl>
    <w:lvl w:ilvl="4" w:tplc="04090019" w:tentative="1">
      <w:start w:val="1"/>
      <w:numFmt w:val="lowerLetter"/>
      <w:lvlText w:val="%5)"/>
      <w:lvlJc w:val="left"/>
      <w:pPr>
        <w:ind w:left="5233" w:hanging="440"/>
      </w:pPr>
    </w:lvl>
    <w:lvl w:ilvl="5" w:tplc="0409001B" w:tentative="1">
      <w:start w:val="1"/>
      <w:numFmt w:val="lowerRoman"/>
      <w:lvlText w:val="%6."/>
      <w:lvlJc w:val="right"/>
      <w:pPr>
        <w:ind w:left="5673" w:hanging="440"/>
      </w:pPr>
    </w:lvl>
    <w:lvl w:ilvl="6" w:tplc="0409000F" w:tentative="1">
      <w:start w:val="1"/>
      <w:numFmt w:val="decimal"/>
      <w:lvlText w:val="%7."/>
      <w:lvlJc w:val="left"/>
      <w:pPr>
        <w:ind w:left="6113" w:hanging="440"/>
      </w:pPr>
    </w:lvl>
    <w:lvl w:ilvl="7" w:tplc="04090019" w:tentative="1">
      <w:start w:val="1"/>
      <w:numFmt w:val="lowerLetter"/>
      <w:lvlText w:val="%8)"/>
      <w:lvlJc w:val="left"/>
      <w:pPr>
        <w:ind w:left="6553" w:hanging="440"/>
      </w:pPr>
    </w:lvl>
    <w:lvl w:ilvl="8" w:tplc="0409001B" w:tentative="1">
      <w:start w:val="1"/>
      <w:numFmt w:val="lowerRoman"/>
      <w:lvlText w:val="%9."/>
      <w:lvlJc w:val="right"/>
      <w:pPr>
        <w:ind w:left="6993" w:hanging="440"/>
      </w:pPr>
    </w:lvl>
  </w:abstractNum>
  <w:abstractNum w:abstractNumId="14"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075B53"/>
    <w:multiLevelType w:val="hybridMultilevel"/>
    <w:tmpl w:val="A4222DF8"/>
    <w:lvl w:ilvl="0" w:tplc="A1F22E02">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6" w15:restartNumberingAfterBreak="0">
    <w:nsid w:val="56CF7C60"/>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C563D7"/>
    <w:multiLevelType w:val="hybridMultilevel"/>
    <w:tmpl w:val="E34EB4AA"/>
    <w:lvl w:ilvl="0" w:tplc="14090001">
      <w:start w:val="1"/>
      <w:numFmt w:val="bullet"/>
      <w:lvlText w:val=""/>
      <w:lvlJc w:val="left"/>
      <w:pPr>
        <w:ind w:left="3780" w:hanging="360"/>
      </w:pPr>
      <w:rPr>
        <w:rFonts w:ascii="Symbol" w:hAnsi="Symbol" w:hint="default"/>
      </w:rPr>
    </w:lvl>
    <w:lvl w:ilvl="1" w:tplc="14090003" w:tentative="1">
      <w:start w:val="1"/>
      <w:numFmt w:val="bullet"/>
      <w:lvlText w:val="o"/>
      <w:lvlJc w:val="left"/>
      <w:pPr>
        <w:ind w:left="4500" w:hanging="360"/>
      </w:pPr>
      <w:rPr>
        <w:rFonts w:ascii="Courier New" w:hAnsi="Courier New" w:cs="Courier New" w:hint="default"/>
      </w:rPr>
    </w:lvl>
    <w:lvl w:ilvl="2" w:tplc="14090005" w:tentative="1">
      <w:start w:val="1"/>
      <w:numFmt w:val="bullet"/>
      <w:lvlText w:val=""/>
      <w:lvlJc w:val="left"/>
      <w:pPr>
        <w:ind w:left="5220" w:hanging="360"/>
      </w:pPr>
      <w:rPr>
        <w:rFonts w:ascii="Wingdings" w:hAnsi="Wingdings" w:hint="default"/>
      </w:rPr>
    </w:lvl>
    <w:lvl w:ilvl="3" w:tplc="14090001" w:tentative="1">
      <w:start w:val="1"/>
      <w:numFmt w:val="bullet"/>
      <w:lvlText w:val=""/>
      <w:lvlJc w:val="left"/>
      <w:pPr>
        <w:ind w:left="5940" w:hanging="360"/>
      </w:pPr>
      <w:rPr>
        <w:rFonts w:ascii="Symbol" w:hAnsi="Symbol" w:hint="default"/>
      </w:rPr>
    </w:lvl>
    <w:lvl w:ilvl="4" w:tplc="14090003" w:tentative="1">
      <w:start w:val="1"/>
      <w:numFmt w:val="bullet"/>
      <w:lvlText w:val="o"/>
      <w:lvlJc w:val="left"/>
      <w:pPr>
        <w:ind w:left="6660" w:hanging="360"/>
      </w:pPr>
      <w:rPr>
        <w:rFonts w:ascii="Courier New" w:hAnsi="Courier New" w:cs="Courier New" w:hint="default"/>
      </w:rPr>
    </w:lvl>
    <w:lvl w:ilvl="5" w:tplc="14090005" w:tentative="1">
      <w:start w:val="1"/>
      <w:numFmt w:val="bullet"/>
      <w:lvlText w:val=""/>
      <w:lvlJc w:val="left"/>
      <w:pPr>
        <w:ind w:left="7380" w:hanging="360"/>
      </w:pPr>
      <w:rPr>
        <w:rFonts w:ascii="Wingdings" w:hAnsi="Wingdings" w:hint="default"/>
      </w:rPr>
    </w:lvl>
    <w:lvl w:ilvl="6" w:tplc="14090001" w:tentative="1">
      <w:start w:val="1"/>
      <w:numFmt w:val="bullet"/>
      <w:lvlText w:val=""/>
      <w:lvlJc w:val="left"/>
      <w:pPr>
        <w:ind w:left="8100" w:hanging="360"/>
      </w:pPr>
      <w:rPr>
        <w:rFonts w:ascii="Symbol" w:hAnsi="Symbol" w:hint="default"/>
      </w:rPr>
    </w:lvl>
    <w:lvl w:ilvl="7" w:tplc="14090003" w:tentative="1">
      <w:start w:val="1"/>
      <w:numFmt w:val="bullet"/>
      <w:lvlText w:val="o"/>
      <w:lvlJc w:val="left"/>
      <w:pPr>
        <w:ind w:left="8820" w:hanging="360"/>
      </w:pPr>
      <w:rPr>
        <w:rFonts w:ascii="Courier New" w:hAnsi="Courier New" w:cs="Courier New" w:hint="default"/>
      </w:rPr>
    </w:lvl>
    <w:lvl w:ilvl="8" w:tplc="14090005" w:tentative="1">
      <w:start w:val="1"/>
      <w:numFmt w:val="bullet"/>
      <w:lvlText w:val=""/>
      <w:lvlJc w:val="left"/>
      <w:pPr>
        <w:ind w:left="9540" w:hanging="360"/>
      </w:pPr>
      <w:rPr>
        <w:rFonts w:ascii="Wingdings" w:hAnsi="Wingdings" w:hint="default"/>
      </w:rPr>
    </w:lvl>
  </w:abstractNum>
  <w:abstractNum w:abstractNumId="18"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738779A"/>
    <w:multiLevelType w:val="multilevel"/>
    <w:tmpl w:val="77EC1FB2"/>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15:restartNumberingAfterBreak="0">
    <w:nsid w:val="790F18E7"/>
    <w:multiLevelType w:val="hybridMultilevel"/>
    <w:tmpl w:val="A91C3A30"/>
    <w:lvl w:ilvl="0" w:tplc="C644D234">
      <w:start w:val="1"/>
      <w:numFmt w:val="decimal"/>
      <w:lvlRestart w:val="0"/>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D9521C8"/>
    <w:multiLevelType w:val="multilevel"/>
    <w:tmpl w:val="65ACFF8C"/>
    <w:styleLink w:val="referencelist"/>
    <w:lvl w:ilvl="0">
      <w:start w:val="1"/>
      <w:numFmt w:val="decimal"/>
      <w:pStyle w:val="referenceitem"/>
      <w:lvlText w:val="%1."/>
      <w:lvlJc w:val="right"/>
      <w:pPr>
        <w:tabs>
          <w:tab w:val="num" w:pos="341"/>
        </w:tabs>
        <w:ind w:left="341" w:hanging="114"/>
      </w:pPr>
      <w:rPr>
        <w:rFonts w:hint="default"/>
      </w:rPr>
    </w:lvl>
    <w:lvl w:ilvl="1">
      <w:start w:val="1"/>
      <w:numFmt w:val="lowerLetter"/>
      <w:lvlText w:val="%2."/>
      <w:lvlJc w:val="left"/>
      <w:pPr>
        <w:tabs>
          <w:tab w:val="num" w:pos="1896"/>
        </w:tabs>
        <w:ind w:left="1896" w:hanging="360"/>
      </w:pPr>
      <w:rPr>
        <w:rFonts w:hint="default"/>
      </w:rPr>
    </w:lvl>
    <w:lvl w:ilvl="2">
      <w:start w:val="1"/>
      <w:numFmt w:val="lowerRoman"/>
      <w:lvlText w:val="%3."/>
      <w:lvlJc w:val="right"/>
      <w:pPr>
        <w:tabs>
          <w:tab w:val="num" w:pos="2616"/>
        </w:tabs>
        <w:ind w:left="2616" w:hanging="180"/>
      </w:pPr>
      <w:rPr>
        <w:rFonts w:hint="default"/>
      </w:rPr>
    </w:lvl>
    <w:lvl w:ilvl="3">
      <w:start w:val="1"/>
      <w:numFmt w:val="decimal"/>
      <w:lvlText w:val="%4."/>
      <w:lvlJc w:val="left"/>
      <w:pPr>
        <w:tabs>
          <w:tab w:val="num" w:pos="3336"/>
        </w:tabs>
        <w:ind w:left="3336" w:hanging="360"/>
      </w:pPr>
      <w:rPr>
        <w:rFonts w:hint="default"/>
      </w:rPr>
    </w:lvl>
    <w:lvl w:ilvl="4">
      <w:start w:val="1"/>
      <w:numFmt w:val="lowerLetter"/>
      <w:lvlText w:val="%5."/>
      <w:lvlJc w:val="left"/>
      <w:pPr>
        <w:tabs>
          <w:tab w:val="num" w:pos="4056"/>
        </w:tabs>
        <w:ind w:left="4056" w:hanging="360"/>
      </w:pPr>
      <w:rPr>
        <w:rFonts w:hint="default"/>
      </w:rPr>
    </w:lvl>
    <w:lvl w:ilvl="5">
      <w:start w:val="1"/>
      <w:numFmt w:val="lowerRoman"/>
      <w:lvlText w:val="%6."/>
      <w:lvlJc w:val="right"/>
      <w:pPr>
        <w:tabs>
          <w:tab w:val="num" w:pos="4776"/>
        </w:tabs>
        <w:ind w:left="4776" w:hanging="180"/>
      </w:pPr>
      <w:rPr>
        <w:rFonts w:hint="default"/>
      </w:rPr>
    </w:lvl>
    <w:lvl w:ilvl="6">
      <w:start w:val="1"/>
      <w:numFmt w:val="decimal"/>
      <w:lvlText w:val="%7."/>
      <w:lvlJc w:val="left"/>
      <w:pPr>
        <w:tabs>
          <w:tab w:val="num" w:pos="5496"/>
        </w:tabs>
        <w:ind w:left="5496" w:hanging="360"/>
      </w:pPr>
      <w:rPr>
        <w:rFonts w:hint="default"/>
      </w:rPr>
    </w:lvl>
    <w:lvl w:ilvl="7">
      <w:start w:val="1"/>
      <w:numFmt w:val="lowerLetter"/>
      <w:lvlText w:val="%8."/>
      <w:lvlJc w:val="left"/>
      <w:pPr>
        <w:tabs>
          <w:tab w:val="num" w:pos="6216"/>
        </w:tabs>
        <w:ind w:left="6216" w:hanging="360"/>
      </w:pPr>
      <w:rPr>
        <w:rFonts w:hint="default"/>
      </w:rPr>
    </w:lvl>
    <w:lvl w:ilvl="8">
      <w:start w:val="1"/>
      <w:numFmt w:val="lowerRoman"/>
      <w:lvlText w:val="%9."/>
      <w:lvlJc w:val="right"/>
      <w:pPr>
        <w:tabs>
          <w:tab w:val="num" w:pos="6936"/>
        </w:tabs>
        <w:ind w:left="6936" w:hanging="180"/>
      </w:pPr>
      <w:rPr>
        <w:rFonts w:hint="default"/>
      </w:rPr>
    </w:lvl>
  </w:abstractNum>
  <w:abstractNum w:abstractNumId="22" w15:restartNumberingAfterBreak="0">
    <w:nsid w:val="7E1D6DAB"/>
    <w:multiLevelType w:val="hybridMultilevel"/>
    <w:tmpl w:val="8FDA16DC"/>
    <w:lvl w:ilvl="0" w:tplc="14090001">
      <w:start w:val="1"/>
      <w:numFmt w:val="bullet"/>
      <w:lvlText w:val=""/>
      <w:lvlJc w:val="left"/>
      <w:pPr>
        <w:ind w:left="3196" w:hanging="360"/>
      </w:pPr>
      <w:rPr>
        <w:rFonts w:ascii="Symbol" w:hAnsi="Symbol" w:hint="default"/>
      </w:rPr>
    </w:lvl>
    <w:lvl w:ilvl="1" w:tplc="14090003" w:tentative="1">
      <w:start w:val="1"/>
      <w:numFmt w:val="bullet"/>
      <w:lvlText w:val="o"/>
      <w:lvlJc w:val="left"/>
      <w:pPr>
        <w:ind w:left="3916" w:hanging="360"/>
      </w:pPr>
      <w:rPr>
        <w:rFonts w:ascii="Courier New" w:hAnsi="Courier New" w:cs="Courier New" w:hint="default"/>
      </w:rPr>
    </w:lvl>
    <w:lvl w:ilvl="2" w:tplc="14090005" w:tentative="1">
      <w:start w:val="1"/>
      <w:numFmt w:val="bullet"/>
      <w:lvlText w:val=""/>
      <w:lvlJc w:val="left"/>
      <w:pPr>
        <w:ind w:left="4636" w:hanging="360"/>
      </w:pPr>
      <w:rPr>
        <w:rFonts w:ascii="Wingdings" w:hAnsi="Wingdings" w:hint="default"/>
      </w:rPr>
    </w:lvl>
    <w:lvl w:ilvl="3" w:tplc="14090001" w:tentative="1">
      <w:start w:val="1"/>
      <w:numFmt w:val="bullet"/>
      <w:lvlText w:val=""/>
      <w:lvlJc w:val="left"/>
      <w:pPr>
        <w:ind w:left="5356" w:hanging="360"/>
      </w:pPr>
      <w:rPr>
        <w:rFonts w:ascii="Symbol" w:hAnsi="Symbol" w:hint="default"/>
      </w:rPr>
    </w:lvl>
    <w:lvl w:ilvl="4" w:tplc="14090003" w:tentative="1">
      <w:start w:val="1"/>
      <w:numFmt w:val="bullet"/>
      <w:lvlText w:val="o"/>
      <w:lvlJc w:val="left"/>
      <w:pPr>
        <w:ind w:left="6076" w:hanging="360"/>
      </w:pPr>
      <w:rPr>
        <w:rFonts w:ascii="Courier New" w:hAnsi="Courier New" w:cs="Courier New" w:hint="default"/>
      </w:rPr>
    </w:lvl>
    <w:lvl w:ilvl="5" w:tplc="14090005" w:tentative="1">
      <w:start w:val="1"/>
      <w:numFmt w:val="bullet"/>
      <w:lvlText w:val=""/>
      <w:lvlJc w:val="left"/>
      <w:pPr>
        <w:ind w:left="6796" w:hanging="360"/>
      </w:pPr>
      <w:rPr>
        <w:rFonts w:ascii="Wingdings" w:hAnsi="Wingdings" w:hint="default"/>
      </w:rPr>
    </w:lvl>
    <w:lvl w:ilvl="6" w:tplc="14090001" w:tentative="1">
      <w:start w:val="1"/>
      <w:numFmt w:val="bullet"/>
      <w:lvlText w:val=""/>
      <w:lvlJc w:val="left"/>
      <w:pPr>
        <w:ind w:left="7516" w:hanging="360"/>
      </w:pPr>
      <w:rPr>
        <w:rFonts w:ascii="Symbol" w:hAnsi="Symbol" w:hint="default"/>
      </w:rPr>
    </w:lvl>
    <w:lvl w:ilvl="7" w:tplc="14090003" w:tentative="1">
      <w:start w:val="1"/>
      <w:numFmt w:val="bullet"/>
      <w:lvlText w:val="o"/>
      <w:lvlJc w:val="left"/>
      <w:pPr>
        <w:ind w:left="8236" w:hanging="360"/>
      </w:pPr>
      <w:rPr>
        <w:rFonts w:ascii="Courier New" w:hAnsi="Courier New" w:cs="Courier New" w:hint="default"/>
      </w:rPr>
    </w:lvl>
    <w:lvl w:ilvl="8" w:tplc="14090005" w:tentative="1">
      <w:start w:val="1"/>
      <w:numFmt w:val="bullet"/>
      <w:lvlText w:val=""/>
      <w:lvlJc w:val="left"/>
      <w:pPr>
        <w:ind w:left="8956" w:hanging="360"/>
      </w:pPr>
      <w:rPr>
        <w:rFonts w:ascii="Wingdings" w:hAnsi="Wingdings" w:hint="default"/>
      </w:rPr>
    </w:lvl>
  </w:abstractNum>
  <w:abstractNum w:abstractNumId="23" w15:restartNumberingAfterBreak="0">
    <w:nsid w:val="7E7D63E8"/>
    <w:multiLevelType w:val="hybridMultilevel"/>
    <w:tmpl w:val="8F66BAEC"/>
    <w:lvl w:ilvl="0" w:tplc="59B2794A">
      <w:start w:val="1"/>
      <w:numFmt w:val="decimal"/>
      <w:lvlRestart w:val="0"/>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28189320">
    <w:abstractNumId w:val="8"/>
  </w:num>
  <w:num w:numId="2" w16cid:durableId="1246845706">
    <w:abstractNumId w:val="11"/>
  </w:num>
  <w:num w:numId="3" w16cid:durableId="180246173">
    <w:abstractNumId w:val="6"/>
  </w:num>
  <w:num w:numId="4" w16cid:durableId="37265363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420322248">
    <w:abstractNumId w:val="9"/>
  </w:num>
  <w:num w:numId="6" w16cid:durableId="1648852879">
    <w:abstractNumId w:val="15"/>
  </w:num>
  <w:num w:numId="7" w16cid:durableId="955985361">
    <w:abstractNumId w:val="2"/>
  </w:num>
  <w:num w:numId="8" w16cid:durableId="584263756">
    <w:abstractNumId w:val="18"/>
  </w:num>
  <w:num w:numId="9" w16cid:durableId="1801920870">
    <w:abstractNumId w:val="1"/>
  </w:num>
  <w:num w:numId="10" w16cid:durableId="2098401775">
    <w:abstractNumId w:val="14"/>
  </w:num>
  <w:num w:numId="11" w16cid:durableId="1257447441">
    <w:abstractNumId w:val="23"/>
  </w:num>
  <w:num w:numId="12" w16cid:durableId="539361764">
    <w:abstractNumId w:val="3"/>
  </w:num>
  <w:num w:numId="13" w16cid:durableId="1356493675">
    <w:abstractNumId w:val="20"/>
  </w:num>
  <w:num w:numId="14" w16cid:durableId="926503780">
    <w:abstractNumId w:val="16"/>
  </w:num>
  <w:num w:numId="15" w16cid:durableId="499588115">
    <w:abstractNumId w:val="7"/>
  </w:num>
  <w:num w:numId="16" w16cid:durableId="474879990">
    <w:abstractNumId w:val="10"/>
  </w:num>
  <w:num w:numId="17" w16cid:durableId="1018308882">
    <w:abstractNumId w:val="17"/>
  </w:num>
  <w:num w:numId="18" w16cid:durableId="1456944912">
    <w:abstractNumId w:val="0"/>
  </w:num>
  <w:num w:numId="19" w16cid:durableId="239945668">
    <w:abstractNumId w:val="22"/>
  </w:num>
  <w:num w:numId="20" w16cid:durableId="1499345123">
    <w:abstractNumId w:val="4"/>
  </w:num>
  <w:num w:numId="21" w16cid:durableId="1157376152">
    <w:abstractNumId w:val="19"/>
  </w:num>
  <w:num w:numId="22" w16cid:durableId="1121001716">
    <w:abstractNumId w:val="21"/>
  </w:num>
  <w:num w:numId="23" w16cid:durableId="2090693320">
    <w:abstractNumId w:val="21"/>
    <w:lvlOverride w:ilvl="0">
      <w:lvl w:ilvl="0">
        <w:start w:val="1"/>
        <w:numFmt w:val="decimal"/>
        <w:pStyle w:val="referenceitem"/>
        <w:lvlText w:val="%1."/>
        <w:lvlJc w:val="right"/>
        <w:pPr>
          <w:tabs>
            <w:tab w:val="num" w:pos="341"/>
          </w:tabs>
          <w:ind w:left="341" w:hanging="114"/>
        </w:pPr>
        <w:rPr>
          <w:rFonts w:hint="default"/>
          <w:i w:val="0"/>
          <w:iCs w:val="0"/>
          <w:color w:val="auto"/>
          <w:lang w:val="en-US"/>
        </w:rPr>
      </w:lvl>
    </w:lvlOverride>
  </w:num>
  <w:num w:numId="24" w16cid:durableId="1235123992">
    <w:abstractNumId w:val="13"/>
  </w:num>
  <w:num w:numId="25" w16cid:durableId="1303460302">
    <w:abstractNumId w:val="5"/>
  </w:num>
  <w:num w:numId="26" w16cid:durableId="760178210">
    <w:abstractNumId w:val="1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GuangLiang Yang">
    <w15:presenceInfo w15:providerId="AD" w15:userId="S::fdp5284@autuni.ac.nz::cee67b25-6580-42b9-bee2-4470125f4e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bordersDoNotSurroundHeader/>
  <w:bordersDoNotSurroundFooter/>
  <w:hideSpellingErrors/>
  <w:hideGrammaticalErrors/>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zM1MjQzMzM2Nzc1MrFQ0lEKTi0uzszPAykwrAUASZqH7iwAAAA="/>
  </w:docVars>
  <w:rsids>
    <w:rsidRoot w:val="005A6ADC"/>
    <w:rsid w:val="00003614"/>
    <w:rsid w:val="000039D2"/>
    <w:rsid w:val="000045A6"/>
    <w:rsid w:val="0001003C"/>
    <w:rsid w:val="0001393F"/>
    <w:rsid w:val="00013CD2"/>
    <w:rsid w:val="00023EF3"/>
    <w:rsid w:val="00030375"/>
    <w:rsid w:val="00030832"/>
    <w:rsid w:val="00031311"/>
    <w:rsid w:val="000354D4"/>
    <w:rsid w:val="00043DD0"/>
    <w:rsid w:val="00047B66"/>
    <w:rsid w:val="00065F17"/>
    <w:rsid w:val="0007021C"/>
    <w:rsid w:val="0007313E"/>
    <w:rsid w:val="0007705A"/>
    <w:rsid w:val="00081AF7"/>
    <w:rsid w:val="00085914"/>
    <w:rsid w:val="00090879"/>
    <w:rsid w:val="000A50BF"/>
    <w:rsid w:val="000B3E5D"/>
    <w:rsid w:val="000B4A1E"/>
    <w:rsid w:val="000C4B7A"/>
    <w:rsid w:val="000C7181"/>
    <w:rsid w:val="000E17D2"/>
    <w:rsid w:val="000E1DDE"/>
    <w:rsid w:val="000F164B"/>
    <w:rsid w:val="000F2158"/>
    <w:rsid w:val="000F4378"/>
    <w:rsid w:val="000F5383"/>
    <w:rsid w:val="00106C8B"/>
    <w:rsid w:val="00107122"/>
    <w:rsid w:val="00111DE7"/>
    <w:rsid w:val="00114936"/>
    <w:rsid w:val="00114E79"/>
    <w:rsid w:val="00123CD7"/>
    <w:rsid w:val="00132B38"/>
    <w:rsid w:val="00133D5B"/>
    <w:rsid w:val="001356DF"/>
    <w:rsid w:val="00144E89"/>
    <w:rsid w:val="00146A0E"/>
    <w:rsid w:val="00147386"/>
    <w:rsid w:val="001614AD"/>
    <w:rsid w:val="00167582"/>
    <w:rsid w:val="00173B92"/>
    <w:rsid w:val="00174E09"/>
    <w:rsid w:val="0018560E"/>
    <w:rsid w:val="0019207D"/>
    <w:rsid w:val="001944FD"/>
    <w:rsid w:val="001A09EB"/>
    <w:rsid w:val="001A0ABE"/>
    <w:rsid w:val="001A262C"/>
    <w:rsid w:val="001A6B2B"/>
    <w:rsid w:val="001B0236"/>
    <w:rsid w:val="001B3A36"/>
    <w:rsid w:val="001C1443"/>
    <w:rsid w:val="00205DF3"/>
    <w:rsid w:val="00207975"/>
    <w:rsid w:val="0021119B"/>
    <w:rsid w:val="002123C7"/>
    <w:rsid w:val="00212F6B"/>
    <w:rsid w:val="00220281"/>
    <w:rsid w:val="002205F0"/>
    <w:rsid w:val="00220D5B"/>
    <w:rsid w:val="002219FA"/>
    <w:rsid w:val="00223E02"/>
    <w:rsid w:val="00225E6B"/>
    <w:rsid w:val="002330F0"/>
    <w:rsid w:val="00240C9C"/>
    <w:rsid w:val="002450EF"/>
    <w:rsid w:val="002628F4"/>
    <w:rsid w:val="0026395F"/>
    <w:rsid w:val="00272409"/>
    <w:rsid w:val="00272FA1"/>
    <w:rsid w:val="0027593C"/>
    <w:rsid w:val="002852DE"/>
    <w:rsid w:val="0029253F"/>
    <w:rsid w:val="002A649E"/>
    <w:rsid w:val="002C6298"/>
    <w:rsid w:val="002D2447"/>
    <w:rsid w:val="002F07A9"/>
    <w:rsid w:val="00300582"/>
    <w:rsid w:val="003014A4"/>
    <w:rsid w:val="00310E4F"/>
    <w:rsid w:val="00310EE1"/>
    <w:rsid w:val="00315162"/>
    <w:rsid w:val="0031760C"/>
    <w:rsid w:val="00320D94"/>
    <w:rsid w:val="0032463C"/>
    <w:rsid w:val="00326435"/>
    <w:rsid w:val="003344EE"/>
    <w:rsid w:val="003369C6"/>
    <w:rsid w:val="00340DDD"/>
    <w:rsid w:val="00345B69"/>
    <w:rsid w:val="00350761"/>
    <w:rsid w:val="00350788"/>
    <w:rsid w:val="00355462"/>
    <w:rsid w:val="003558B2"/>
    <w:rsid w:val="00361DF9"/>
    <w:rsid w:val="00364659"/>
    <w:rsid w:val="0037696D"/>
    <w:rsid w:val="00391A67"/>
    <w:rsid w:val="00392217"/>
    <w:rsid w:val="003A0628"/>
    <w:rsid w:val="003A602B"/>
    <w:rsid w:val="003B359C"/>
    <w:rsid w:val="003E4CE7"/>
    <w:rsid w:val="003E4DC3"/>
    <w:rsid w:val="00401303"/>
    <w:rsid w:val="00403291"/>
    <w:rsid w:val="004200B8"/>
    <w:rsid w:val="00424C9D"/>
    <w:rsid w:val="00432E17"/>
    <w:rsid w:val="0043657D"/>
    <w:rsid w:val="00436607"/>
    <w:rsid w:val="004377BB"/>
    <w:rsid w:val="00446CF0"/>
    <w:rsid w:val="004509BA"/>
    <w:rsid w:val="00452116"/>
    <w:rsid w:val="00452634"/>
    <w:rsid w:val="00453A9E"/>
    <w:rsid w:val="00454EAC"/>
    <w:rsid w:val="00463C3B"/>
    <w:rsid w:val="00480614"/>
    <w:rsid w:val="00492489"/>
    <w:rsid w:val="00493034"/>
    <w:rsid w:val="00496A7E"/>
    <w:rsid w:val="00497EF5"/>
    <w:rsid w:val="004A106A"/>
    <w:rsid w:val="004A2B97"/>
    <w:rsid w:val="004A3215"/>
    <w:rsid w:val="004A78FD"/>
    <w:rsid w:val="004B20C0"/>
    <w:rsid w:val="004C572B"/>
    <w:rsid w:val="004D723B"/>
    <w:rsid w:val="004E0E59"/>
    <w:rsid w:val="004E2BB0"/>
    <w:rsid w:val="004E43A0"/>
    <w:rsid w:val="004F20FF"/>
    <w:rsid w:val="004F6A72"/>
    <w:rsid w:val="004F7379"/>
    <w:rsid w:val="004F79E3"/>
    <w:rsid w:val="00503A85"/>
    <w:rsid w:val="00505BC8"/>
    <w:rsid w:val="00507C79"/>
    <w:rsid w:val="00511D7A"/>
    <w:rsid w:val="00514773"/>
    <w:rsid w:val="00514B84"/>
    <w:rsid w:val="005179A5"/>
    <w:rsid w:val="00521D4C"/>
    <w:rsid w:val="0052490D"/>
    <w:rsid w:val="00541B7C"/>
    <w:rsid w:val="00546118"/>
    <w:rsid w:val="00555C4D"/>
    <w:rsid w:val="00555CEE"/>
    <w:rsid w:val="00564ED2"/>
    <w:rsid w:val="005700F5"/>
    <w:rsid w:val="00575451"/>
    <w:rsid w:val="00581604"/>
    <w:rsid w:val="00587FDB"/>
    <w:rsid w:val="005912BE"/>
    <w:rsid w:val="005922A4"/>
    <w:rsid w:val="005A5279"/>
    <w:rsid w:val="005A6ADC"/>
    <w:rsid w:val="005B0D3F"/>
    <w:rsid w:val="005C0CB4"/>
    <w:rsid w:val="005C1E96"/>
    <w:rsid w:val="005C554D"/>
    <w:rsid w:val="005D4A35"/>
    <w:rsid w:val="005D5021"/>
    <w:rsid w:val="005D7182"/>
    <w:rsid w:val="005D775E"/>
    <w:rsid w:val="005E0E58"/>
    <w:rsid w:val="005E4753"/>
    <w:rsid w:val="005F1886"/>
    <w:rsid w:val="005F1FE9"/>
    <w:rsid w:val="005F21FA"/>
    <w:rsid w:val="005F3D32"/>
    <w:rsid w:val="005F7CD7"/>
    <w:rsid w:val="00605A86"/>
    <w:rsid w:val="00607564"/>
    <w:rsid w:val="00612D3F"/>
    <w:rsid w:val="00613E89"/>
    <w:rsid w:val="00617EE3"/>
    <w:rsid w:val="00623D96"/>
    <w:rsid w:val="0062694D"/>
    <w:rsid w:val="00630329"/>
    <w:rsid w:val="006344CA"/>
    <w:rsid w:val="00634CAC"/>
    <w:rsid w:val="00635C6F"/>
    <w:rsid w:val="006370B7"/>
    <w:rsid w:val="006378C1"/>
    <w:rsid w:val="00642911"/>
    <w:rsid w:val="00655272"/>
    <w:rsid w:val="00655900"/>
    <w:rsid w:val="0066060D"/>
    <w:rsid w:val="00662345"/>
    <w:rsid w:val="006633BB"/>
    <w:rsid w:val="00663B28"/>
    <w:rsid w:val="00670A39"/>
    <w:rsid w:val="00674D3C"/>
    <w:rsid w:val="00677C87"/>
    <w:rsid w:val="00686F53"/>
    <w:rsid w:val="006938A1"/>
    <w:rsid w:val="006A3472"/>
    <w:rsid w:val="006B157E"/>
    <w:rsid w:val="006B305A"/>
    <w:rsid w:val="006B58DD"/>
    <w:rsid w:val="006B599C"/>
    <w:rsid w:val="006B699B"/>
    <w:rsid w:val="006C1BB2"/>
    <w:rsid w:val="006C340D"/>
    <w:rsid w:val="006D2908"/>
    <w:rsid w:val="006E44E7"/>
    <w:rsid w:val="006F2713"/>
    <w:rsid w:val="006F78A3"/>
    <w:rsid w:val="00704ABE"/>
    <w:rsid w:val="00707756"/>
    <w:rsid w:val="0072071C"/>
    <w:rsid w:val="0072243D"/>
    <w:rsid w:val="00725FC8"/>
    <w:rsid w:val="007311B2"/>
    <w:rsid w:val="0073719C"/>
    <w:rsid w:val="00741B57"/>
    <w:rsid w:val="007451B5"/>
    <w:rsid w:val="00747C7D"/>
    <w:rsid w:val="0075279C"/>
    <w:rsid w:val="007603AB"/>
    <w:rsid w:val="00760BF1"/>
    <w:rsid w:val="007644DF"/>
    <w:rsid w:val="00764581"/>
    <w:rsid w:val="0077024A"/>
    <w:rsid w:val="00773E87"/>
    <w:rsid w:val="00774527"/>
    <w:rsid w:val="00777208"/>
    <w:rsid w:val="0078624A"/>
    <w:rsid w:val="00787EAA"/>
    <w:rsid w:val="007919F9"/>
    <w:rsid w:val="00791F05"/>
    <w:rsid w:val="0079667B"/>
    <w:rsid w:val="00797203"/>
    <w:rsid w:val="007A0C12"/>
    <w:rsid w:val="007A0D6E"/>
    <w:rsid w:val="007A301C"/>
    <w:rsid w:val="007A6E45"/>
    <w:rsid w:val="007B44C7"/>
    <w:rsid w:val="007C40CC"/>
    <w:rsid w:val="007C50D2"/>
    <w:rsid w:val="007C64F8"/>
    <w:rsid w:val="007D450A"/>
    <w:rsid w:val="007E2B91"/>
    <w:rsid w:val="007F4D4C"/>
    <w:rsid w:val="007F4E77"/>
    <w:rsid w:val="007F517C"/>
    <w:rsid w:val="00804C34"/>
    <w:rsid w:val="0081031B"/>
    <w:rsid w:val="00810FBA"/>
    <w:rsid w:val="00816B52"/>
    <w:rsid w:val="00817319"/>
    <w:rsid w:val="00823F33"/>
    <w:rsid w:val="0082487C"/>
    <w:rsid w:val="00836D52"/>
    <w:rsid w:val="00844D48"/>
    <w:rsid w:val="00855057"/>
    <w:rsid w:val="0086162E"/>
    <w:rsid w:val="00865827"/>
    <w:rsid w:val="00867F39"/>
    <w:rsid w:val="008706C0"/>
    <w:rsid w:val="00870A6D"/>
    <w:rsid w:val="00877968"/>
    <w:rsid w:val="00887E13"/>
    <w:rsid w:val="00892CD2"/>
    <w:rsid w:val="008933EA"/>
    <w:rsid w:val="008B67BA"/>
    <w:rsid w:val="008C3B1C"/>
    <w:rsid w:val="008D7099"/>
    <w:rsid w:val="008E2292"/>
    <w:rsid w:val="008E4D3F"/>
    <w:rsid w:val="008E72D1"/>
    <w:rsid w:val="00914E8F"/>
    <w:rsid w:val="00916E99"/>
    <w:rsid w:val="00927A48"/>
    <w:rsid w:val="00931907"/>
    <w:rsid w:val="00934FF5"/>
    <w:rsid w:val="0094482F"/>
    <w:rsid w:val="00944EDB"/>
    <w:rsid w:val="00953F18"/>
    <w:rsid w:val="009564C0"/>
    <w:rsid w:val="00963872"/>
    <w:rsid w:val="00963CF3"/>
    <w:rsid w:val="00964F8D"/>
    <w:rsid w:val="00967F89"/>
    <w:rsid w:val="00970419"/>
    <w:rsid w:val="00972962"/>
    <w:rsid w:val="009846E3"/>
    <w:rsid w:val="00990490"/>
    <w:rsid w:val="00997C15"/>
    <w:rsid w:val="009A0F5C"/>
    <w:rsid w:val="009A20CA"/>
    <w:rsid w:val="009A2412"/>
    <w:rsid w:val="009A3A0B"/>
    <w:rsid w:val="009A75C8"/>
    <w:rsid w:val="009B4F3B"/>
    <w:rsid w:val="009B5F3C"/>
    <w:rsid w:val="009D07BB"/>
    <w:rsid w:val="009D3EF9"/>
    <w:rsid w:val="009D762E"/>
    <w:rsid w:val="009F14A3"/>
    <w:rsid w:val="00A0427E"/>
    <w:rsid w:val="00A21372"/>
    <w:rsid w:val="00A21587"/>
    <w:rsid w:val="00A25ECA"/>
    <w:rsid w:val="00A402A2"/>
    <w:rsid w:val="00A44008"/>
    <w:rsid w:val="00A45E81"/>
    <w:rsid w:val="00A62D9C"/>
    <w:rsid w:val="00A642BA"/>
    <w:rsid w:val="00A66828"/>
    <w:rsid w:val="00A7152B"/>
    <w:rsid w:val="00A904A0"/>
    <w:rsid w:val="00A9191E"/>
    <w:rsid w:val="00A92E85"/>
    <w:rsid w:val="00A95CC3"/>
    <w:rsid w:val="00AA5A33"/>
    <w:rsid w:val="00AB01F7"/>
    <w:rsid w:val="00AB732C"/>
    <w:rsid w:val="00AC16F5"/>
    <w:rsid w:val="00AC36EF"/>
    <w:rsid w:val="00AD25D8"/>
    <w:rsid w:val="00AD604D"/>
    <w:rsid w:val="00AE1145"/>
    <w:rsid w:val="00AF1926"/>
    <w:rsid w:val="00AF6AF9"/>
    <w:rsid w:val="00AF75D1"/>
    <w:rsid w:val="00B0058C"/>
    <w:rsid w:val="00B20C87"/>
    <w:rsid w:val="00B225A0"/>
    <w:rsid w:val="00B24B70"/>
    <w:rsid w:val="00B26CC3"/>
    <w:rsid w:val="00B43046"/>
    <w:rsid w:val="00B467A1"/>
    <w:rsid w:val="00B54928"/>
    <w:rsid w:val="00B6148A"/>
    <w:rsid w:val="00B62280"/>
    <w:rsid w:val="00B63132"/>
    <w:rsid w:val="00B67C81"/>
    <w:rsid w:val="00B700D6"/>
    <w:rsid w:val="00B723F3"/>
    <w:rsid w:val="00B84371"/>
    <w:rsid w:val="00B866B9"/>
    <w:rsid w:val="00B925DE"/>
    <w:rsid w:val="00B95999"/>
    <w:rsid w:val="00BA0282"/>
    <w:rsid w:val="00BA21FC"/>
    <w:rsid w:val="00BB0069"/>
    <w:rsid w:val="00BC2C34"/>
    <w:rsid w:val="00BD062F"/>
    <w:rsid w:val="00BD0AD4"/>
    <w:rsid w:val="00BD4F74"/>
    <w:rsid w:val="00BD54BB"/>
    <w:rsid w:val="00BD6D1E"/>
    <w:rsid w:val="00BE30C0"/>
    <w:rsid w:val="00C111B9"/>
    <w:rsid w:val="00C127AC"/>
    <w:rsid w:val="00C223F9"/>
    <w:rsid w:val="00C25794"/>
    <w:rsid w:val="00C30066"/>
    <w:rsid w:val="00C3021C"/>
    <w:rsid w:val="00C31649"/>
    <w:rsid w:val="00C37B67"/>
    <w:rsid w:val="00C435FA"/>
    <w:rsid w:val="00C450F4"/>
    <w:rsid w:val="00C54551"/>
    <w:rsid w:val="00C56583"/>
    <w:rsid w:val="00C60356"/>
    <w:rsid w:val="00C64E5C"/>
    <w:rsid w:val="00C65D38"/>
    <w:rsid w:val="00C90D0B"/>
    <w:rsid w:val="00C93623"/>
    <w:rsid w:val="00C94ADF"/>
    <w:rsid w:val="00C959A8"/>
    <w:rsid w:val="00CA208D"/>
    <w:rsid w:val="00CA2133"/>
    <w:rsid w:val="00CB1855"/>
    <w:rsid w:val="00CB5E5A"/>
    <w:rsid w:val="00CB7557"/>
    <w:rsid w:val="00CB7B26"/>
    <w:rsid w:val="00CC0A7A"/>
    <w:rsid w:val="00CC31F1"/>
    <w:rsid w:val="00CC3F67"/>
    <w:rsid w:val="00CC661C"/>
    <w:rsid w:val="00CC7F1D"/>
    <w:rsid w:val="00CE0121"/>
    <w:rsid w:val="00CE2CC7"/>
    <w:rsid w:val="00CE62D1"/>
    <w:rsid w:val="00CE6EAA"/>
    <w:rsid w:val="00CE7916"/>
    <w:rsid w:val="00CF3DC5"/>
    <w:rsid w:val="00CF4D36"/>
    <w:rsid w:val="00CF51C7"/>
    <w:rsid w:val="00CF79B0"/>
    <w:rsid w:val="00D00B77"/>
    <w:rsid w:val="00D01229"/>
    <w:rsid w:val="00D01F52"/>
    <w:rsid w:val="00D039F7"/>
    <w:rsid w:val="00D47AEE"/>
    <w:rsid w:val="00D528C7"/>
    <w:rsid w:val="00D67778"/>
    <w:rsid w:val="00D72ADC"/>
    <w:rsid w:val="00D73D69"/>
    <w:rsid w:val="00D809F6"/>
    <w:rsid w:val="00D811DD"/>
    <w:rsid w:val="00D81CFC"/>
    <w:rsid w:val="00D86FC3"/>
    <w:rsid w:val="00D91B4A"/>
    <w:rsid w:val="00D9494B"/>
    <w:rsid w:val="00D971FB"/>
    <w:rsid w:val="00DA1493"/>
    <w:rsid w:val="00DA3ED2"/>
    <w:rsid w:val="00DA4415"/>
    <w:rsid w:val="00DB12D0"/>
    <w:rsid w:val="00DB23BA"/>
    <w:rsid w:val="00DB38C0"/>
    <w:rsid w:val="00DB4341"/>
    <w:rsid w:val="00DB79A3"/>
    <w:rsid w:val="00DC1F66"/>
    <w:rsid w:val="00DC526B"/>
    <w:rsid w:val="00DD141B"/>
    <w:rsid w:val="00DD576D"/>
    <w:rsid w:val="00DD642F"/>
    <w:rsid w:val="00DE52EC"/>
    <w:rsid w:val="00DF5EED"/>
    <w:rsid w:val="00DF758E"/>
    <w:rsid w:val="00E07D06"/>
    <w:rsid w:val="00E1685F"/>
    <w:rsid w:val="00E16CA5"/>
    <w:rsid w:val="00E234E6"/>
    <w:rsid w:val="00E3070A"/>
    <w:rsid w:val="00E34565"/>
    <w:rsid w:val="00E34B8C"/>
    <w:rsid w:val="00E37B83"/>
    <w:rsid w:val="00E44924"/>
    <w:rsid w:val="00E44E07"/>
    <w:rsid w:val="00E501D7"/>
    <w:rsid w:val="00E5083D"/>
    <w:rsid w:val="00E64AE8"/>
    <w:rsid w:val="00E67C86"/>
    <w:rsid w:val="00E76154"/>
    <w:rsid w:val="00E85E05"/>
    <w:rsid w:val="00E90BBE"/>
    <w:rsid w:val="00E93544"/>
    <w:rsid w:val="00E9381E"/>
    <w:rsid w:val="00E9568C"/>
    <w:rsid w:val="00EA092F"/>
    <w:rsid w:val="00EA5860"/>
    <w:rsid w:val="00EB482D"/>
    <w:rsid w:val="00EC1781"/>
    <w:rsid w:val="00ED0291"/>
    <w:rsid w:val="00ED31A6"/>
    <w:rsid w:val="00ED58A6"/>
    <w:rsid w:val="00EE1557"/>
    <w:rsid w:val="00F03254"/>
    <w:rsid w:val="00F03460"/>
    <w:rsid w:val="00F07DEC"/>
    <w:rsid w:val="00F15A3B"/>
    <w:rsid w:val="00F209A5"/>
    <w:rsid w:val="00F24108"/>
    <w:rsid w:val="00F33270"/>
    <w:rsid w:val="00F34F30"/>
    <w:rsid w:val="00F40949"/>
    <w:rsid w:val="00F64FE6"/>
    <w:rsid w:val="00F70FDA"/>
    <w:rsid w:val="00F752A4"/>
    <w:rsid w:val="00F76947"/>
    <w:rsid w:val="00F800CF"/>
    <w:rsid w:val="00F96538"/>
    <w:rsid w:val="00FA2866"/>
    <w:rsid w:val="00FA7A17"/>
    <w:rsid w:val="00FA7B56"/>
    <w:rsid w:val="00FB6FFD"/>
    <w:rsid w:val="00FB7245"/>
    <w:rsid w:val="00FD35F6"/>
    <w:rsid w:val="00FD3C61"/>
    <w:rsid w:val="00FD3E9A"/>
    <w:rsid w:val="00FD7567"/>
    <w:rsid w:val="00FE3BBE"/>
    <w:rsid w:val="00FE42F3"/>
    <w:rsid w:val="00FE65A7"/>
    <w:rsid w:val="00FF0648"/>
    <w:rsid w:val="00FF10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168B26C"/>
  <w15:docId w15:val="{6FA5B72E-E7B8-41B8-A5F3-209A07DABC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6ADC"/>
    <w:pPr>
      <w:spacing w:line="260" w:lineRule="atLeast"/>
      <w:jc w:val="both"/>
    </w:pPr>
    <w:rPr>
      <w:rFonts w:ascii="Palatino Linotype" w:eastAsia="SimSun" w:hAnsi="Palatino Linotype" w:cs="Times New Roman"/>
      <w:noProof/>
      <w:color w:val="000000"/>
      <w:kern w:val="0"/>
      <w:sz w:val="20"/>
      <w:szCs w:val="20"/>
    </w:rPr>
  </w:style>
  <w:style w:type="paragraph" w:styleId="Heading20">
    <w:name w:val="heading 2"/>
    <w:basedOn w:val="Normal"/>
    <w:next w:val="Normal"/>
    <w:link w:val="Heading2Char"/>
    <w:uiPriority w:val="9"/>
    <w:semiHidden/>
    <w:unhideWhenUsed/>
    <w:qFormat/>
    <w:rsid w:val="00D47AEE"/>
    <w:pPr>
      <w:keepNext/>
      <w:keepLines/>
      <w:spacing w:before="260" w:after="260" w:line="416" w:lineRule="atLeast"/>
      <w:outlineLvl w:val="1"/>
    </w:pPr>
    <w:rPr>
      <w:rFonts w:asciiTheme="majorHAnsi" w:eastAsiaTheme="majorEastAsia" w:hAnsiTheme="majorHAnsi" w:cstheme="majorBidi"/>
      <w:b/>
      <w:bCs/>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5A6ADC"/>
    <w:pPr>
      <w:adjustRightInd w:val="0"/>
      <w:snapToGrid w:val="0"/>
      <w:spacing w:before="240"/>
    </w:pPr>
    <w:rPr>
      <w:rFonts w:ascii="Palatino Linotype" w:eastAsia="Times New Roman" w:hAnsi="Palatino Linotype" w:cs="Times New Roman"/>
      <w:i/>
      <w:snapToGrid w:val="0"/>
      <w:color w:val="000000"/>
      <w:sz w:val="20"/>
      <w:lang w:eastAsia="de-DE" w:bidi="en-US"/>
    </w:rPr>
  </w:style>
  <w:style w:type="paragraph" w:customStyle="1" w:styleId="MDPI12title">
    <w:name w:val="MDPI_1.2_title"/>
    <w:next w:val="Normal"/>
    <w:qFormat/>
    <w:rsid w:val="005A6ADC"/>
    <w:pPr>
      <w:adjustRightInd w:val="0"/>
      <w:snapToGrid w:val="0"/>
      <w:spacing w:after="240" w:line="240" w:lineRule="atLeast"/>
    </w:pPr>
    <w:rPr>
      <w:rFonts w:ascii="Palatino Linotype" w:eastAsia="Times New Roman" w:hAnsi="Palatino Linotype" w:cs="Times New Roman"/>
      <w:b/>
      <w:snapToGrid w:val="0"/>
      <w:color w:val="000000"/>
      <w:sz w:val="36"/>
      <w:szCs w:val="20"/>
      <w:lang w:eastAsia="de-DE" w:bidi="en-US"/>
    </w:rPr>
  </w:style>
  <w:style w:type="paragraph" w:customStyle="1" w:styleId="MDPI13authornames">
    <w:name w:val="MDPI_1.3_authornames"/>
    <w:next w:val="Normal"/>
    <w:qFormat/>
    <w:rsid w:val="005A6ADC"/>
    <w:pPr>
      <w:adjustRightInd w:val="0"/>
      <w:snapToGrid w:val="0"/>
      <w:spacing w:after="360" w:line="260" w:lineRule="atLeast"/>
    </w:pPr>
    <w:rPr>
      <w:rFonts w:ascii="Palatino Linotype" w:eastAsia="Times New Roman" w:hAnsi="Palatino Linotype" w:cs="Times New Roman"/>
      <w:b/>
      <w:color w:val="000000"/>
      <w:sz w:val="20"/>
      <w:lang w:eastAsia="de-DE" w:bidi="en-US"/>
    </w:rPr>
  </w:style>
  <w:style w:type="paragraph" w:customStyle="1" w:styleId="MDPI14history">
    <w:name w:val="MDPI_1.4_history"/>
    <w:basedOn w:val="Normal"/>
    <w:next w:val="Normal"/>
    <w:qFormat/>
    <w:rsid w:val="005A6ADC"/>
    <w:pPr>
      <w:adjustRightInd w:val="0"/>
      <w:snapToGrid w:val="0"/>
      <w:spacing w:line="240" w:lineRule="atLeast"/>
      <w:ind w:right="113"/>
      <w:jc w:val="left"/>
    </w:pPr>
    <w:rPr>
      <w:rFonts w:eastAsia="Times New Roman"/>
      <w:noProof w:val="0"/>
      <w:kern w:val="2"/>
      <w:sz w:val="14"/>
      <w:lang w:eastAsia="de-DE" w:bidi="en-US"/>
    </w:rPr>
  </w:style>
  <w:style w:type="paragraph" w:customStyle="1" w:styleId="MDPI16affiliation">
    <w:name w:val="MDPI_1.6_affiliation"/>
    <w:qFormat/>
    <w:rsid w:val="005A6ADC"/>
    <w:pPr>
      <w:adjustRightInd w:val="0"/>
      <w:snapToGrid w:val="0"/>
      <w:spacing w:line="200" w:lineRule="atLeast"/>
      <w:ind w:left="2806" w:hanging="198"/>
    </w:pPr>
    <w:rPr>
      <w:rFonts w:ascii="Palatino Linotype" w:eastAsia="Times New Roman" w:hAnsi="Palatino Linotype" w:cs="Times New Roman"/>
      <w:color w:val="000000"/>
      <w:sz w:val="16"/>
      <w:szCs w:val="18"/>
      <w:lang w:eastAsia="de-DE" w:bidi="en-US"/>
    </w:rPr>
  </w:style>
  <w:style w:type="paragraph" w:customStyle="1" w:styleId="MDPI17abstract">
    <w:name w:val="MDPI_1.7_abstract"/>
    <w:next w:val="Normal"/>
    <w:qFormat/>
    <w:rsid w:val="005A6ADC"/>
    <w:pPr>
      <w:adjustRightInd w:val="0"/>
      <w:snapToGrid w:val="0"/>
      <w:spacing w:before="240" w:line="260" w:lineRule="atLeast"/>
      <w:ind w:left="2608"/>
      <w:jc w:val="both"/>
    </w:pPr>
    <w:rPr>
      <w:rFonts w:ascii="Palatino Linotype" w:eastAsia="Times New Roman" w:hAnsi="Palatino Linotype" w:cs="Times New Roman"/>
      <w:color w:val="000000"/>
      <w:sz w:val="18"/>
      <w:lang w:eastAsia="de-DE" w:bidi="en-US"/>
    </w:rPr>
  </w:style>
  <w:style w:type="paragraph" w:customStyle="1" w:styleId="MDPI18keywords">
    <w:name w:val="MDPI_1.8_keywords"/>
    <w:next w:val="Normal"/>
    <w:qFormat/>
    <w:rsid w:val="005A6ADC"/>
    <w:pPr>
      <w:adjustRightInd w:val="0"/>
      <w:snapToGrid w:val="0"/>
      <w:spacing w:before="240" w:line="260" w:lineRule="atLeast"/>
      <w:ind w:left="2608"/>
      <w:jc w:val="both"/>
    </w:pPr>
    <w:rPr>
      <w:rFonts w:ascii="Palatino Linotype" w:eastAsia="Times New Roman" w:hAnsi="Palatino Linotype" w:cs="Times New Roman"/>
      <w:snapToGrid w:val="0"/>
      <w:color w:val="000000"/>
      <w:sz w:val="18"/>
      <w:lang w:eastAsia="de-DE" w:bidi="en-US"/>
    </w:rPr>
  </w:style>
  <w:style w:type="paragraph" w:customStyle="1" w:styleId="MDPI19line">
    <w:name w:val="MDPI_1.9_line"/>
    <w:qFormat/>
    <w:rsid w:val="005A6ADC"/>
    <w:pPr>
      <w:pBdr>
        <w:bottom w:val="single" w:sz="4" w:space="1" w:color="auto"/>
      </w:pBdr>
      <w:adjustRightInd w:val="0"/>
      <w:snapToGrid w:val="0"/>
      <w:spacing w:after="480" w:line="260" w:lineRule="atLeast"/>
      <w:ind w:left="2608"/>
      <w:jc w:val="both"/>
    </w:pPr>
    <w:rPr>
      <w:rFonts w:ascii="Palatino Linotype" w:eastAsia="Times New Roman" w:hAnsi="Palatino Linotype" w:cs="Cordia New"/>
      <w:color w:val="000000"/>
      <w:sz w:val="20"/>
      <w:szCs w:val="24"/>
      <w:lang w:eastAsia="de-DE" w:bidi="en-US"/>
    </w:rPr>
  </w:style>
  <w:style w:type="table" w:customStyle="1" w:styleId="Mdeck5tablebodythreelines">
    <w:name w:val="M_deck_5_table_body_three_lines"/>
    <w:basedOn w:val="TableNormal"/>
    <w:uiPriority w:val="99"/>
    <w:rsid w:val="005A6ADC"/>
    <w:pPr>
      <w:adjustRightInd w:val="0"/>
      <w:snapToGrid w:val="0"/>
      <w:spacing w:line="300" w:lineRule="exact"/>
      <w:jc w:val="center"/>
    </w:pPr>
    <w:rPr>
      <w:rFonts w:ascii="Times New Roman" w:eastAsia="SimSun" w:hAnsi="Times New Roman" w:cs="Times New Roman"/>
      <w:kern w:val="0"/>
      <w:sz w:val="20"/>
      <w:szCs w:val="20"/>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5A6ADC"/>
    <w:pPr>
      <w:spacing w:line="260" w:lineRule="atLeast"/>
      <w:jc w:val="both"/>
    </w:pPr>
    <w:rPr>
      <w:rFonts w:ascii="Palatino Linotype" w:eastAsia="SimSun" w:hAnsi="Palatino Linotype" w:cs="Times New Roman"/>
      <w:color w:val="000000"/>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5A6ADC"/>
    <w:pPr>
      <w:tabs>
        <w:tab w:val="center" w:pos="4153"/>
        <w:tab w:val="right" w:pos="8306"/>
      </w:tabs>
      <w:snapToGrid w:val="0"/>
      <w:spacing w:line="240" w:lineRule="atLeast"/>
    </w:pPr>
    <w:rPr>
      <w:szCs w:val="18"/>
    </w:rPr>
  </w:style>
  <w:style w:type="character" w:customStyle="1" w:styleId="FooterChar">
    <w:name w:val="Footer Char"/>
    <w:basedOn w:val="DefaultParagraphFont"/>
    <w:link w:val="Footer"/>
    <w:uiPriority w:val="99"/>
    <w:rsid w:val="005A6ADC"/>
    <w:rPr>
      <w:rFonts w:ascii="Palatino Linotype" w:eastAsia="SimSun" w:hAnsi="Palatino Linotype" w:cs="Times New Roman"/>
      <w:noProof/>
      <w:color w:val="000000"/>
      <w:kern w:val="0"/>
      <w:sz w:val="20"/>
      <w:szCs w:val="18"/>
    </w:rPr>
  </w:style>
  <w:style w:type="paragraph" w:styleId="Header">
    <w:name w:val="header"/>
    <w:basedOn w:val="Normal"/>
    <w:link w:val="HeaderChar"/>
    <w:uiPriority w:val="99"/>
    <w:rsid w:val="005A6ADC"/>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basedOn w:val="DefaultParagraphFont"/>
    <w:link w:val="Header"/>
    <w:uiPriority w:val="99"/>
    <w:rsid w:val="005A6ADC"/>
    <w:rPr>
      <w:rFonts w:ascii="Palatino Linotype" w:eastAsia="SimSun" w:hAnsi="Palatino Linotype" w:cs="Times New Roman"/>
      <w:noProof/>
      <w:color w:val="000000"/>
      <w:kern w:val="0"/>
      <w:sz w:val="20"/>
      <w:szCs w:val="18"/>
    </w:rPr>
  </w:style>
  <w:style w:type="paragraph" w:customStyle="1" w:styleId="MDPIheaderjournallogo">
    <w:name w:val="MDPI_header_journal_logo"/>
    <w:qFormat/>
    <w:rsid w:val="005A6ADC"/>
    <w:pPr>
      <w:adjustRightInd w:val="0"/>
      <w:snapToGrid w:val="0"/>
      <w:spacing w:line="260" w:lineRule="atLeast"/>
      <w:jc w:val="both"/>
    </w:pPr>
    <w:rPr>
      <w:rFonts w:ascii="Palatino Linotype" w:eastAsia="Times New Roman" w:hAnsi="Palatino Linotype" w:cs="Times New Roman"/>
      <w:i/>
      <w:color w:val="000000"/>
      <w:sz w:val="24"/>
      <w:lang w:eastAsia="de-CH"/>
    </w:rPr>
  </w:style>
  <w:style w:type="paragraph" w:customStyle="1" w:styleId="MDPI32textnoindent">
    <w:name w:val="MDPI_3.2_text_no_indent"/>
    <w:basedOn w:val="MDPI31text"/>
    <w:qFormat/>
    <w:rsid w:val="005A6ADC"/>
    <w:pPr>
      <w:ind w:firstLine="0"/>
    </w:pPr>
  </w:style>
  <w:style w:type="paragraph" w:customStyle="1" w:styleId="MDPI31text">
    <w:name w:val="MDPI_3.1_text"/>
    <w:qFormat/>
    <w:rsid w:val="005A6ADC"/>
    <w:pPr>
      <w:adjustRightInd w:val="0"/>
      <w:snapToGrid w:val="0"/>
      <w:spacing w:line="228" w:lineRule="auto"/>
      <w:ind w:left="2608" w:firstLine="425"/>
      <w:jc w:val="both"/>
    </w:pPr>
    <w:rPr>
      <w:rFonts w:ascii="Palatino Linotype" w:eastAsia="Times New Roman" w:hAnsi="Palatino Linotype" w:cs="Times New Roman"/>
      <w:snapToGrid w:val="0"/>
      <w:color w:val="000000"/>
      <w:sz w:val="20"/>
      <w:lang w:eastAsia="de-DE" w:bidi="en-US"/>
    </w:rPr>
  </w:style>
  <w:style w:type="paragraph" w:customStyle="1" w:styleId="MDPI33textspaceafter">
    <w:name w:val="MDPI_3.3_text_space_after"/>
    <w:qFormat/>
    <w:rsid w:val="005A6ADC"/>
    <w:pPr>
      <w:adjustRightInd w:val="0"/>
      <w:snapToGrid w:val="0"/>
      <w:spacing w:after="240" w:line="228" w:lineRule="auto"/>
      <w:ind w:left="2608"/>
      <w:jc w:val="both"/>
    </w:pPr>
    <w:rPr>
      <w:rFonts w:ascii="Palatino Linotype" w:eastAsia="Times New Roman" w:hAnsi="Palatino Linotype" w:cs="Times New Roman"/>
      <w:snapToGrid w:val="0"/>
      <w:color w:val="000000"/>
      <w:sz w:val="20"/>
      <w:lang w:eastAsia="de-DE" w:bidi="en-US"/>
    </w:rPr>
  </w:style>
  <w:style w:type="paragraph" w:customStyle="1" w:styleId="MDPI34textspacebefore">
    <w:name w:val="MDPI_3.4_text_space_before"/>
    <w:qFormat/>
    <w:rsid w:val="005A6ADC"/>
    <w:pPr>
      <w:adjustRightInd w:val="0"/>
      <w:snapToGrid w:val="0"/>
      <w:spacing w:before="240" w:line="228" w:lineRule="auto"/>
      <w:ind w:left="2608"/>
      <w:jc w:val="both"/>
    </w:pPr>
    <w:rPr>
      <w:rFonts w:ascii="Palatino Linotype" w:eastAsia="Times New Roman" w:hAnsi="Palatino Linotype" w:cs="Times New Roman"/>
      <w:snapToGrid w:val="0"/>
      <w:color w:val="000000"/>
      <w:sz w:val="20"/>
      <w:lang w:eastAsia="de-DE" w:bidi="en-US"/>
    </w:rPr>
  </w:style>
  <w:style w:type="paragraph" w:customStyle="1" w:styleId="MDPI35textbeforelist">
    <w:name w:val="MDPI_3.5_text_before_list"/>
    <w:qFormat/>
    <w:rsid w:val="005A6ADC"/>
    <w:pPr>
      <w:adjustRightInd w:val="0"/>
      <w:snapToGrid w:val="0"/>
      <w:spacing w:line="228" w:lineRule="auto"/>
      <w:ind w:left="2608" w:firstLine="425"/>
      <w:jc w:val="both"/>
    </w:pPr>
    <w:rPr>
      <w:rFonts w:ascii="Palatino Linotype" w:eastAsia="Times New Roman" w:hAnsi="Palatino Linotype" w:cs="Times New Roman"/>
      <w:snapToGrid w:val="0"/>
      <w:color w:val="000000"/>
      <w:sz w:val="20"/>
      <w:lang w:eastAsia="de-DE" w:bidi="en-US"/>
    </w:rPr>
  </w:style>
  <w:style w:type="paragraph" w:customStyle="1" w:styleId="MDPI36textafterlist">
    <w:name w:val="MDPI_3.6_text_after_list"/>
    <w:qFormat/>
    <w:rsid w:val="005A6ADC"/>
    <w:pPr>
      <w:adjustRightInd w:val="0"/>
      <w:snapToGrid w:val="0"/>
      <w:spacing w:before="120" w:line="228" w:lineRule="auto"/>
      <w:ind w:left="2608"/>
      <w:jc w:val="both"/>
    </w:pPr>
    <w:rPr>
      <w:rFonts w:ascii="Palatino Linotype" w:eastAsia="Times New Roman" w:hAnsi="Palatino Linotype" w:cs="Times New Roman"/>
      <w:snapToGrid w:val="0"/>
      <w:color w:val="000000"/>
      <w:sz w:val="20"/>
      <w:lang w:eastAsia="de-DE" w:bidi="en-US"/>
    </w:rPr>
  </w:style>
  <w:style w:type="paragraph" w:customStyle="1" w:styleId="MDPI37itemize">
    <w:name w:val="MDPI_3.7_itemize"/>
    <w:qFormat/>
    <w:rsid w:val="005A6ADC"/>
    <w:pPr>
      <w:numPr>
        <w:numId w:val="6"/>
      </w:numPr>
      <w:tabs>
        <w:tab w:val="num" w:pos="360"/>
      </w:tabs>
      <w:adjustRightInd w:val="0"/>
      <w:snapToGrid w:val="0"/>
      <w:spacing w:line="228" w:lineRule="auto"/>
      <w:ind w:left="0" w:firstLine="0"/>
      <w:jc w:val="both"/>
    </w:pPr>
    <w:rPr>
      <w:rFonts w:ascii="Palatino Linotype" w:eastAsia="Times New Roman" w:hAnsi="Palatino Linotype" w:cs="Times New Roman"/>
      <w:color w:val="000000"/>
      <w:sz w:val="20"/>
      <w:lang w:eastAsia="de-DE" w:bidi="en-US"/>
    </w:rPr>
  </w:style>
  <w:style w:type="paragraph" w:customStyle="1" w:styleId="MDPI38bullet">
    <w:name w:val="MDPI_3.8_bullet"/>
    <w:qFormat/>
    <w:rsid w:val="005A6ADC"/>
    <w:pPr>
      <w:numPr>
        <w:numId w:val="7"/>
      </w:numPr>
      <w:tabs>
        <w:tab w:val="num" w:pos="360"/>
      </w:tabs>
      <w:adjustRightInd w:val="0"/>
      <w:snapToGrid w:val="0"/>
      <w:spacing w:line="228" w:lineRule="auto"/>
      <w:ind w:left="0" w:firstLine="0"/>
      <w:jc w:val="both"/>
    </w:pPr>
    <w:rPr>
      <w:rFonts w:ascii="Palatino Linotype" w:eastAsia="Times New Roman" w:hAnsi="Palatino Linotype" w:cs="Times New Roman"/>
      <w:color w:val="000000"/>
      <w:sz w:val="20"/>
      <w:lang w:eastAsia="de-DE" w:bidi="en-US"/>
    </w:rPr>
  </w:style>
  <w:style w:type="paragraph" w:customStyle="1" w:styleId="MDPI39equation">
    <w:name w:val="MDPI_3.9_equation"/>
    <w:qFormat/>
    <w:rsid w:val="005A6ADC"/>
    <w:pPr>
      <w:adjustRightInd w:val="0"/>
      <w:snapToGrid w:val="0"/>
      <w:spacing w:before="120" w:after="120" w:line="260" w:lineRule="atLeast"/>
      <w:ind w:left="709"/>
      <w:jc w:val="center"/>
    </w:pPr>
    <w:rPr>
      <w:rFonts w:ascii="Palatino Linotype" w:eastAsia="Times New Roman" w:hAnsi="Palatino Linotype" w:cs="Times New Roman"/>
      <w:snapToGrid w:val="0"/>
      <w:color w:val="000000"/>
      <w:sz w:val="20"/>
      <w:lang w:eastAsia="de-DE" w:bidi="en-US"/>
    </w:rPr>
  </w:style>
  <w:style w:type="paragraph" w:customStyle="1" w:styleId="MDPI3aequationnumber">
    <w:name w:val="MDPI_3.a_equation_number"/>
    <w:qFormat/>
    <w:rsid w:val="005A6ADC"/>
    <w:pPr>
      <w:spacing w:before="120" w:after="120"/>
      <w:jc w:val="right"/>
    </w:pPr>
    <w:rPr>
      <w:rFonts w:ascii="Palatino Linotype" w:eastAsia="Times New Roman" w:hAnsi="Palatino Linotype" w:cs="Times New Roman"/>
      <w:snapToGrid w:val="0"/>
      <w:color w:val="000000"/>
      <w:sz w:val="20"/>
      <w:lang w:eastAsia="de-DE" w:bidi="en-US"/>
    </w:rPr>
  </w:style>
  <w:style w:type="paragraph" w:customStyle="1" w:styleId="MDPI41tablecaption">
    <w:name w:val="MDPI_4.1_table_caption"/>
    <w:qFormat/>
    <w:rsid w:val="005A6ADC"/>
    <w:pPr>
      <w:adjustRightInd w:val="0"/>
      <w:snapToGrid w:val="0"/>
      <w:spacing w:before="240" w:after="120" w:line="228" w:lineRule="auto"/>
      <w:ind w:left="2608"/>
    </w:pPr>
    <w:rPr>
      <w:rFonts w:ascii="Palatino Linotype" w:eastAsia="Times New Roman" w:hAnsi="Palatino Linotype"/>
      <w:color w:val="000000"/>
      <w:sz w:val="18"/>
      <w:lang w:eastAsia="de-DE" w:bidi="en-US"/>
    </w:rPr>
  </w:style>
  <w:style w:type="paragraph" w:customStyle="1" w:styleId="MDPI42tablebody">
    <w:name w:val="MDPI_4.2_table_body"/>
    <w:qFormat/>
    <w:rsid w:val="005A6ADC"/>
    <w:pPr>
      <w:adjustRightInd w:val="0"/>
      <w:snapToGrid w:val="0"/>
      <w:jc w:val="center"/>
    </w:pPr>
    <w:rPr>
      <w:rFonts w:ascii="Palatino Linotype" w:eastAsia="Times New Roman" w:hAnsi="Palatino Linotype" w:cs="Times New Roman"/>
      <w:snapToGrid w:val="0"/>
      <w:color w:val="000000"/>
      <w:sz w:val="20"/>
      <w:szCs w:val="20"/>
      <w:lang w:eastAsia="de-DE" w:bidi="en-US"/>
    </w:rPr>
  </w:style>
  <w:style w:type="paragraph" w:customStyle="1" w:styleId="MDPI43tablefooter">
    <w:name w:val="MDPI_4.3_table_footer"/>
    <w:next w:val="MDPI31text"/>
    <w:qFormat/>
    <w:rsid w:val="005A6ADC"/>
    <w:pPr>
      <w:adjustRightInd w:val="0"/>
      <w:snapToGrid w:val="0"/>
      <w:spacing w:line="228" w:lineRule="auto"/>
      <w:ind w:left="2608"/>
    </w:pPr>
    <w:rPr>
      <w:rFonts w:ascii="Palatino Linotype" w:eastAsia="Times New Roman" w:hAnsi="Palatino Linotype" w:cs="Cordia New"/>
      <w:color w:val="000000"/>
      <w:sz w:val="18"/>
      <w:lang w:eastAsia="de-DE" w:bidi="en-US"/>
    </w:rPr>
  </w:style>
  <w:style w:type="paragraph" w:customStyle="1" w:styleId="MDPI51figurecaption">
    <w:name w:val="MDPI_5.1_figure_caption"/>
    <w:qFormat/>
    <w:rsid w:val="005A6ADC"/>
    <w:pPr>
      <w:adjustRightInd w:val="0"/>
      <w:snapToGrid w:val="0"/>
      <w:spacing w:before="120" w:after="240" w:line="228" w:lineRule="auto"/>
      <w:ind w:left="2608"/>
    </w:pPr>
    <w:rPr>
      <w:rFonts w:ascii="Palatino Linotype" w:eastAsia="Times New Roman" w:hAnsi="Palatino Linotype" w:cs="Times New Roman"/>
      <w:color w:val="000000"/>
      <w:sz w:val="18"/>
      <w:szCs w:val="20"/>
      <w:lang w:eastAsia="de-DE" w:bidi="en-US"/>
    </w:rPr>
  </w:style>
  <w:style w:type="paragraph" w:customStyle="1" w:styleId="MDPI52figure">
    <w:name w:val="MDPI_5.2_figure"/>
    <w:qFormat/>
    <w:rsid w:val="005A6ADC"/>
    <w:pPr>
      <w:adjustRightInd w:val="0"/>
      <w:snapToGrid w:val="0"/>
      <w:spacing w:before="240" w:after="120"/>
      <w:jc w:val="center"/>
    </w:pPr>
    <w:rPr>
      <w:rFonts w:ascii="Palatino Linotype" w:eastAsia="Times New Roman" w:hAnsi="Palatino Linotype" w:cs="Times New Roman"/>
      <w:snapToGrid w:val="0"/>
      <w:color w:val="000000"/>
      <w:sz w:val="20"/>
      <w:szCs w:val="20"/>
      <w:lang w:eastAsia="de-DE" w:bidi="en-US"/>
    </w:rPr>
  </w:style>
  <w:style w:type="paragraph" w:customStyle="1" w:styleId="MDPI81theorem">
    <w:name w:val="MDPI_8.1_theorem"/>
    <w:qFormat/>
    <w:rsid w:val="005A6ADC"/>
    <w:pPr>
      <w:adjustRightInd w:val="0"/>
      <w:snapToGrid w:val="0"/>
      <w:spacing w:line="228" w:lineRule="auto"/>
      <w:ind w:left="2608"/>
      <w:jc w:val="both"/>
    </w:pPr>
    <w:rPr>
      <w:rFonts w:ascii="Palatino Linotype" w:eastAsia="Times New Roman" w:hAnsi="Palatino Linotype" w:cs="Times New Roman"/>
      <w:i/>
      <w:snapToGrid w:val="0"/>
      <w:color w:val="000000"/>
      <w:sz w:val="20"/>
      <w:lang w:eastAsia="de-DE" w:bidi="en-US"/>
    </w:rPr>
  </w:style>
  <w:style w:type="paragraph" w:customStyle="1" w:styleId="MDPI82proof">
    <w:name w:val="MDPI_8.2_proof"/>
    <w:qFormat/>
    <w:rsid w:val="005A6ADC"/>
    <w:pPr>
      <w:adjustRightInd w:val="0"/>
      <w:snapToGrid w:val="0"/>
      <w:spacing w:line="228" w:lineRule="auto"/>
      <w:ind w:left="2608"/>
      <w:jc w:val="both"/>
    </w:pPr>
    <w:rPr>
      <w:rFonts w:ascii="Palatino Linotype" w:eastAsia="Times New Roman" w:hAnsi="Palatino Linotype" w:cs="Times New Roman"/>
      <w:snapToGrid w:val="0"/>
      <w:color w:val="000000"/>
      <w:sz w:val="20"/>
      <w:lang w:eastAsia="de-DE" w:bidi="en-US"/>
    </w:rPr>
  </w:style>
  <w:style w:type="paragraph" w:customStyle="1" w:styleId="MDPI23heading3">
    <w:name w:val="MDPI_2.3_heading3"/>
    <w:qFormat/>
    <w:rsid w:val="005A6ADC"/>
    <w:pPr>
      <w:adjustRightInd w:val="0"/>
      <w:snapToGrid w:val="0"/>
      <w:spacing w:before="60" w:after="60" w:line="228" w:lineRule="auto"/>
      <w:ind w:left="2608"/>
      <w:outlineLvl w:val="2"/>
    </w:pPr>
    <w:rPr>
      <w:rFonts w:ascii="Palatino Linotype" w:eastAsia="Times New Roman" w:hAnsi="Palatino Linotype" w:cs="Times New Roman"/>
      <w:snapToGrid w:val="0"/>
      <w:color w:val="000000"/>
      <w:sz w:val="20"/>
      <w:lang w:eastAsia="de-DE" w:bidi="en-US"/>
    </w:rPr>
  </w:style>
  <w:style w:type="paragraph" w:customStyle="1" w:styleId="MDPI21heading1">
    <w:name w:val="MDPI_2.1_heading1"/>
    <w:qFormat/>
    <w:rsid w:val="005A6ADC"/>
    <w:pPr>
      <w:adjustRightInd w:val="0"/>
      <w:snapToGrid w:val="0"/>
      <w:spacing w:before="240" w:after="60" w:line="228" w:lineRule="auto"/>
      <w:ind w:left="2608"/>
      <w:outlineLvl w:val="0"/>
    </w:pPr>
    <w:rPr>
      <w:rFonts w:ascii="Palatino Linotype" w:eastAsia="Times New Roman" w:hAnsi="Palatino Linotype" w:cs="Times New Roman"/>
      <w:b/>
      <w:snapToGrid w:val="0"/>
      <w:color w:val="000000"/>
      <w:sz w:val="20"/>
      <w:lang w:eastAsia="de-DE" w:bidi="en-US"/>
    </w:rPr>
  </w:style>
  <w:style w:type="paragraph" w:customStyle="1" w:styleId="MDPI22heading2">
    <w:name w:val="MDPI_2.2_heading2"/>
    <w:qFormat/>
    <w:rsid w:val="005A6ADC"/>
    <w:pPr>
      <w:adjustRightInd w:val="0"/>
      <w:snapToGrid w:val="0"/>
      <w:spacing w:before="60" w:after="60" w:line="228" w:lineRule="auto"/>
      <w:ind w:left="2608"/>
      <w:outlineLvl w:val="1"/>
    </w:pPr>
    <w:rPr>
      <w:rFonts w:ascii="Palatino Linotype" w:eastAsia="Times New Roman" w:hAnsi="Palatino Linotype" w:cs="Times New Roman"/>
      <w:i/>
      <w:noProof/>
      <w:snapToGrid w:val="0"/>
      <w:color w:val="000000"/>
      <w:sz w:val="20"/>
      <w:lang w:eastAsia="de-DE" w:bidi="en-US"/>
    </w:rPr>
  </w:style>
  <w:style w:type="paragraph" w:customStyle="1" w:styleId="MDPI71References">
    <w:name w:val="MDPI_7.1_References"/>
    <w:qFormat/>
    <w:rsid w:val="005A6ADC"/>
    <w:pPr>
      <w:numPr>
        <w:numId w:val="9"/>
      </w:numPr>
      <w:tabs>
        <w:tab w:val="num" w:pos="360"/>
      </w:tabs>
      <w:adjustRightInd w:val="0"/>
      <w:snapToGrid w:val="0"/>
      <w:spacing w:line="228" w:lineRule="auto"/>
      <w:ind w:left="0" w:firstLine="0"/>
      <w:jc w:val="both"/>
    </w:pPr>
    <w:rPr>
      <w:rFonts w:ascii="Palatino Linotype" w:eastAsia="Times New Roman" w:hAnsi="Palatino Linotype" w:cs="Times New Roman"/>
      <w:color w:val="000000"/>
      <w:sz w:val="18"/>
      <w:szCs w:val="20"/>
      <w:lang w:eastAsia="de-DE" w:bidi="en-US"/>
    </w:rPr>
  </w:style>
  <w:style w:type="paragraph" w:styleId="BalloonText">
    <w:name w:val="Balloon Text"/>
    <w:basedOn w:val="Normal"/>
    <w:link w:val="BalloonTextChar"/>
    <w:uiPriority w:val="99"/>
    <w:rsid w:val="005A6ADC"/>
    <w:rPr>
      <w:rFonts w:cs="Tahoma"/>
      <w:szCs w:val="18"/>
    </w:rPr>
  </w:style>
  <w:style w:type="character" w:customStyle="1" w:styleId="BalloonTextChar">
    <w:name w:val="Balloon Text Char"/>
    <w:basedOn w:val="DefaultParagraphFont"/>
    <w:link w:val="BalloonText"/>
    <w:uiPriority w:val="99"/>
    <w:rsid w:val="005A6ADC"/>
    <w:rPr>
      <w:rFonts w:ascii="Palatino Linotype" w:eastAsia="SimSun" w:hAnsi="Palatino Linotype" w:cs="Tahoma"/>
      <w:noProof/>
      <w:color w:val="000000"/>
      <w:kern w:val="0"/>
      <w:sz w:val="20"/>
      <w:szCs w:val="18"/>
    </w:rPr>
  </w:style>
  <w:style w:type="character" w:styleId="LineNumber">
    <w:name w:val="line number"/>
    <w:uiPriority w:val="99"/>
    <w:rsid w:val="005A6ADC"/>
    <w:rPr>
      <w:rFonts w:ascii="Palatino Linotype" w:hAnsi="Palatino Linotype"/>
      <w:sz w:val="16"/>
    </w:rPr>
  </w:style>
  <w:style w:type="table" w:customStyle="1" w:styleId="MDPI41threelinetable">
    <w:name w:val="MDPI_4.1_three_line_table"/>
    <w:basedOn w:val="TableNormal"/>
    <w:uiPriority w:val="99"/>
    <w:rsid w:val="005A6ADC"/>
    <w:pPr>
      <w:adjustRightInd w:val="0"/>
      <w:snapToGrid w:val="0"/>
      <w:jc w:val="center"/>
    </w:pPr>
    <w:rPr>
      <w:rFonts w:ascii="Palatino Linotype" w:eastAsiaTheme="minorHAnsi" w:hAnsi="Palatino Linotype" w:cs="Times New Roman"/>
      <w:color w:val="000000"/>
      <w:sz w:val="20"/>
      <w:szCs w:val="2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5A6ADC"/>
    <w:rPr>
      <w:color w:val="0000FF"/>
      <w:u w:val="single"/>
    </w:rPr>
  </w:style>
  <w:style w:type="character" w:styleId="UnresolvedMention">
    <w:name w:val="Unresolved Mention"/>
    <w:uiPriority w:val="99"/>
    <w:semiHidden/>
    <w:unhideWhenUsed/>
    <w:rsid w:val="005A6ADC"/>
    <w:rPr>
      <w:color w:val="605E5C"/>
      <w:shd w:val="clear" w:color="auto" w:fill="E1DFDD"/>
    </w:rPr>
  </w:style>
  <w:style w:type="table" w:styleId="PlainTable4">
    <w:name w:val="Plain Table 4"/>
    <w:basedOn w:val="TableNormal"/>
    <w:uiPriority w:val="44"/>
    <w:rsid w:val="005A6ADC"/>
    <w:rPr>
      <w:rFonts w:ascii="Calibri" w:eastAsia="SimSun" w:hAnsi="Calibri" w:cs="Times New Roman"/>
      <w:kern w:val="0"/>
      <w:sz w:val="20"/>
      <w:szCs w:val="20"/>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61Citation">
    <w:name w:val="MDPI_6.1_Citation"/>
    <w:qFormat/>
    <w:rsid w:val="005A6ADC"/>
    <w:pPr>
      <w:adjustRightInd w:val="0"/>
      <w:snapToGrid w:val="0"/>
      <w:spacing w:line="240" w:lineRule="atLeast"/>
      <w:ind w:right="113"/>
    </w:pPr>
    <w:rPr>
      <w:rFonts w:ascii="Palatino Linotype" w:eastAsia="SimSun" w:hAnsi="Palatino Linotype" w:cs="Cordia New"/>
      <w:sz w:val="14"/>
    </w:rPr>
  </w:style>
  <w:style w:type="paragraph" w:customStyle="1" w:styleId="MDPI62BackMatter">
    <w:name w:val="MDPI_6.2_BackMatter"/>
    <w:qFormat/>
    <w:rsid w:val="005A6ADC"/>
    <w:pPr>
      <w:adjustRightInd w:val="0"/>
      <w:snapToGrid w:val="0"/>
      <w:spacing w:after="120" w:line="228" w:lineRule="auto"/>
      <w:ind w:left="2608"/>
      <w:jc w:val="both"/>
    </w:pPr>
    <w:rPr>
      <w:rFonts w:ascii="Palatino Linotype" w:eastAsia="Times New Roman" w:hAnsi="Palatino Linotype" w:cs="Times New Roman"/>
      <w:snapToGrid w:val="0"/>
      <w:color w:val="000000"/>
      <w:sz w:val="18"/>
      <w:szCs w:val="20"/>
      <w:lang w:eastAsia="en-US" w:bidi="en-US"/>
    </w:rPr>
  </w:style>
  <w:style w:type="paragraph" w:customStyle="1" w:styleId="MDPI63Notes">
    <w:name w:val="MDPI_6.3_Notes"/>
    <w:qFormat/>
    <w:rsid w:val="005A6ADC"/>
    <w:pPr>
      <w:adjustRightInd w:val="0"/>
      <w:snapToGrid w:val="0"/>
      <w:spacing w:before="240" w:line="228" w:lineRule="auto"/>
      <w:jc w:val="both"/>
    </w:pPr>
    <w:rPr>
      <w:rFonts w:ascii="Palatino Linotype" w:eastAsia="SimSun" w:hAnsi="Palatino Linotype" w:cs="Times New Roman"/>
      <w:snapToGrid w:val="0"/>
      <w:color w:val="000000"/>
      <w:sz w:val="18"/>
      <w:szCs w:val="20"/>
      <w:lang w:eastAsia="en-US" w:bidi="en-US"/>
    </w:rPr>
  </w:style>
  <w:style w:type="paragraph" w:customStyle="1" w:styleId="MDPI15academiceditor">
    <w:name w:val="MDPI_1.5_academic_editor"/>
    <w:qFormat/>
    <w:rsid w:val="005A6ADC"/>
    <w:pPr>
      <w:adjustRightInd w:val="0"/>
      <w:snapToGrid w:val="0"/>
      <w:spacing w:before="120" w:line="240" w:lineRule="atLeast"/>
      <w:ind w:right="113"/>
    </w:pPr>
    <w:rPr>
      <w:rFonts w:ascii="Palatino Linotype" w:eastAsia="Times New Roman" w:hAnsi="Palatino Linotype" w:cs="Times New Roman"/>
      <w:color w:val="000000"/>
      <w:sz w:val="14"/>
      <w:lang w:eastAsia="de-DE" w:bidi="en-US"/>
    </w:rPr>
  </w:style>
  <w:style w:type="paragraph" w:customStyle="1" w:styleId="MDPI19classification">
    <w:name w:val="MDPI_1.9_classification"/>
    <w:qFormat/>
    <w:rsid w:val="005A6ADC"/>
    <w:pPr>
      <w:spacing w:before="240" w:line="260" w:lineRule="atLeast"/>
      <w:ind w:left="113"/>
      <w:jc w:val="both"/>
    </w:pPr>
    <w:rPr>
      <w:rFonts w:ascii="Palatino Linotype" w:eastAsia="Times New Roman" w:hAnsi="Palatino Linotype" w:cs="Times New Roman"/>
      <w:b/>
      <w:color w:val="000000"/>
      <w:sz w:val="20"/>
      <w:lang w:eastAsia="de-DE" w:bidi="en-US"/>
    </w:rPr>
  </w:style>
  <w:style w:type="paragraph" w:customStyle="1" w:styleId="MDPI411onetablecaption">
    <w:name w:val="MDPI_4.1.1_one_table_caption"/>
    <w:qFormat/>
    <w:rsid w:val="005A6ADC"/>
    <w:pPr>
      <w:adjustRightInd w:val="0"/>
      <w:snapToGrid w:val="0"/>
      <w:spacing w:before="240" w:after="120" w:line="260" w:lineRule="atLeast"/>
      <w:jc w:val="center"/>
    </w:pPr>
    <w:rPr>
      <w:rFonts w:ascii="Palatino Linotype" w:eastAsiaTheme="minorHAnsi" w:hAnsi="Palatino Linotype"/>
      <w:noProof/>
      <w:color w:val="000000"/>
      <w:sz w:val="18"/>
      <w:lang w:bidi="en-US"/>
    </w:rPr>
  </w:style>
  <w:style w:type="paragraph" w:customStyle="1" w:styleId="MDPI511onefigurecaption">
    <w:name w:val="MDPI_5.1.1_one_figure_caption"/>
    <w:qFormat/>
    <w:rsid w:val="005A6ADC"/>
    <w:pPr>
      <w:adjustRightInd w:val="0"/>
      <w:snapToGrid w:val="0"/>
      <w:spacing w:before="240" w:after="120" w:line="260" w:lineRule="atLeast"/>
      <w:jc w:val="center"/>
    </w:pPr>
    <w:rPr>
      <w:rFonts w:ascii="Palatino Linotype" w:eastAsiaTheme="minorHAnsi" w:hAnsi="Palatino Linotype" w:cs="Times New Roman"/>
      <w:noProof/>
      <w:color w:val="000000"/>
      <w:sz w:val="18"/>
      <w:szCs w:val="20"/>
      <w:lang w:bidi="en-US"/>
    </w:rPr>
  </w:style>
  <w:style w:type="paragraph" w:customStyle="1" w:styleId="MDPI72Copyright">
    <w:name w:val="MDPI_7.2_Copyright"/>
    <w:qFormat/>
    <w:rsid w:val="005A6ADC"/>
    <w:pPr>
      <w:adjustRightInd w:val="0"/>
      <w:snapToGrid w:val="0"/>
      <w:spacing w:before="60" w:line="240" w:lineRule="atLeast"/>
      <w:ind w:right="113"/>
      <w:jc w:val="both"/>
    </w:pPr>
    <w:rPr>
      <w:rFonts w:ascii="Palatino Linotype" w:eastAsia="Times New Roman" w:hAnsi="Palatino Linotype" w:cs="Times New Roman"/>
      <w:noProof/>
      <w:snapToGrid w:val="0"/>
      <w:color w:val="000000"/>
      <w:sz w:val="14"/>
      <w:szCs w:val="20"/>
      <w:lang w:val="en-GB" w:eastAsia="en-GB"/>
    </w:rPr>
  </w:style>
  <w:style w:type="paragraph" w:customStyle="1" w:styleId="MDPI73CopyrightImage">
    <w:name w:val="MDPI_7.3_CopyrightImage"/>
    <w:rsid w:val="005A6ADC"/>
    <w:pPr>
      <w:adjustRightInd w:val="0"/>
      <w:snapToGrid w:val="0"/>
      <w:spacing w:after="100" w:line="260" w:lineRule="atLeast"/>
      <w:jc w:val="right"/>
    </w:pPr>
    <w:rPr>
      <w:rFonts w:ascii="Palatino Linotype" w:eastAsia="Times New Roman" w:hAnsi="Palatino Linotype" w:cs="Times New Roman"/>
      <w:color w:val="000000"/>
      <w:sz w:val="20"/>
      <w:szCs w:val="20"/>
      <w:lang w:eastAsia="de-CH"/>
    </w:rPr>
  </w:style>
  <w:style w:type="paragraph" w:customStyle="1" w:styleId="MDPIequationFram">
    <w:name w:val="MDPI_equationFram"/>
    <w:qFormat/>
    <w:rsid w:val="005A6ADC"/>
    <w:pPr>
      <w:adjustRightInd w:val="0"/>
      <w:snapToGrid w:val="0"/>
      <w:spacing w:before="120" w:after="120"/>
      <w:jc w:val="center"/>
    </w:pPr>
    <w:rPr>
      <w:rFonts w:ascii="Palatino Linotype" w:eastAsia="Times New Roman" w:hAnsi="Palatino Linotype" w:cs="Times New Roman"/>
      <w:snapToGrid w:val="0"/>
      <w:color w:val="000000"/>
      <w:sz w:val="20"/>
      <w:lang w:eastAsia="de-DE" w:bidi="en-US"/>
    </w:rPr>
  </w:style>
  <w:style w:type="paragraph" w:customStyle="1" w:styleId="MDPIfooter">
    <w:name w:val="MDPI_footer"/>
    <w:qFormat/>
    <w:rsid w:val="005A6ADC"/>
    <w:pPr>
      <w:adjustRightInd w:val="0"/>
      <w:snapToGrid w:val="0"/>
      <w:spacing w:before="120" w:line="260" w:lineRule="atLeast"/>
      <w:jc w:val="center"/>
    </w:pPr>
    <w:rPr>
      <w:rFonts w:ascii="Palatino Linotype" w:eastAsia="Times New Roman" w:hAnsi="Palatino Linotype" w:cs="Times New Roman"/>
      <w:color w:val="000000"/>
      <w:sz w:val="20"/>
      <w:szCs w:val="20"/>
      <w:lang w:eastAsia="de-DE"/>
    </w:rPr>
  </w:style>
  <w:style w:type="paragraph" w:customStyle="1" w:styleId="MDPIfooterfirstpage">
    <w:name w:val="MDPI_footer_firstpage"/>
    <w:qFormat/>
    <w:rsid w:val="005A6ADC"/>
    <w:pPr>
      <w:tabs>
        <w:tab w:val="right" w:pos="8845"/>
      </w:tabs>
      <w:spacing w:line="160" w:lineRule="exact"/>
    </w:pPr>
    <w:rPr>
      <w:rFonts w:ascii="Palatino Linotype" w:eastAsia="Times New Roman" w:hAnsi="Palatino Linotype" w:cs="Times New Roman"/>
      <w:color w:val="000000"/>
      <w:sz w:val="16"/>
      <w:szCs w:val="20"/>
      <w:lang w:eastAsia="de-DE"/>
    </w:rPr>
  </w:style>
  <w:style w:type="paragraph" w:customStyle="1" w:styleId="MDPIheader">
    <w:name w:val="MDPI_header"/>
    <w:qFormat/>
    <w:rsid w:val="005A6ADC"/>
    <w:pPr>
      <w:adjustRightInd w:val="0"/>
      <w:snapToGrid w:val="0"/>
      <w:spacing w:after="240" w:line="260" w:lineRule="atLeast"/>
      <w:jc w:val="both"/>
    </w:pPr>
    <w:rPr>
      <w:rFonts w:ascii="Palatino Linotype" w:eastAsia="Times New Roman" w:hAnsi="Palatino Linotype" w:cs="Times New Roman"/>
      <w:iCs/>
      <w:color w:val="000000"/>
      <w:sz w:val="16"/>
      <w:szCs w:val="20"/>
      <w:lang w:eastAsia="de-DE"/>
    </w:rPr>
  </w:style>
  <w:style w:type="paragraph" w:customStyle="1" w:styleId="MDPIheadercitation">
    <w:name w:val="MDPI_header_citation"/>
    <w:rsid w:val="005A6ADC"/>
    <w:pPr>
      <w:spacing w:after="240"/>
    </w:pPr>
    <w:rPr>
      <w:rFonts w:ascii="Palatino Linotype" w:eastAsia="Times New Roman" w:hAnsi="Palatino Linotype" w:cs="Times New Roman"/>
      <w:snapToGrid w:val="0"/>
      <w:color w:val="000000"/>
      <w:sz w:val="18"/>
      <w:szCs w:val="20"/>
      <w:lang w:eastAsia="de-DE" w:bidi="en-US"/>
    </w:rPr>
  </w:style>
  <w:style w:type="paragraph" w:customStyle="1" w:styleId="MDPIheadermdpilogo">
    <w:name w:val="MDPI_header_mdpi_logo"/>
    <w:qFormat/>
    <w:rsid w:val="005A6ADC"/>
    <w:pPr>
      <w:adjustRightInd w:val="0"/>
      <w:snapToGrid w:val="0"/>
      <w:spacing w:line="260" w:lineRule="atLeast"/>
      <w:jc w:val="right"/>
    </w:pPr>
    <w:rPr>
      <w:rFonts w:ascii="Palatino Linotype" w:eastAsia="Times New Roman" w:hAnsi="Palatino Linotype" w:cs="Times New Roman"/>
      <w:color w:val="000000"/>
      <w:sz w:val="24"/>
      <w:lang w:eastAsia="de-CH"/>
    </w:rPr>
  </w:style>
  <w:style w:type="table" w:customStyle="1" w:styleId="MDPITable">
    <w:name w:val="MDPI_Table"/>
    <w:basedOn w:val="TableNormal"/>
    <w:uiPriority w:val="99"/>
    <w:rsid w:val="005A6ADC"/>
    <w:rPr>
      <w:rFonts w:ascii="Palatino Linotype" w:eastAsia="SimSun" w:hAnsi="Palatino Linotype" w:cs="Times New Roman"/>
      <w:color w:val="000000" w:themeColor="text1"/>
      <w:sz w:val="20"/>
      <w:szCs w:val="20"/>
      <w:lang w:val="en-CA" w:eastAsia="en-US"/>
    </w:rPr>
    <w:tblPr>
      <w:tblCellMar>
        <w:left w:w="0" w:type="dxa"/>
        <w:right w:w="0" w:type="dxa"/>
      </w:tblCellMar>
    </w:tblPr>
  </w:style>
  <w:style w:type="paragraph" w:customStyle="1" w:styleId="MDPItext">
    <w:name w:val="MDPI_text"/>
    <w:qFormat/>
    <w:rsid w:val="005A6ADC"/>
    <w:pPr>
      <w:spacing w:line="260" w:lineRule="atLeast"/>
      <w:ind w:left="425" w:right="425" w:firstLine="284"/>
      <w:jc w:val="both"/>
    </w:pPr>
    <w:rPr>
      <w:rFonts w:ascii="Times New Roman" w:eastAsia="Times New Roman" w:hAnsi="Times New Roman" w:cs="Times New Roman"/>
      <w:noProof/>
      <w:snapToGrid w:val="0"/>
      <w:color w:val="000000"/>
      <w:sz w:val="22"/>
      <w:lang w:eastAsia="de-DE" w:bidi="en-US"/>
    </w:rPr>
  </w:style>
  <w:style w:type="paragraph" w:customStyle="1" w:styleId="MDPItitle">
    <w:name w:val="MDPI_title"/>
    <w:qFormat/>
    <w:rsid w:val="005A6ADC"/>
    <w:pPr>
      <w:adjustRightInd w:val="0"/>
      <w:snapToGrid w:val="0"/>
      <w:spacing w:after="240" w:line="260" w:lineRule="atLeast"/>
      <w:jc w:val="both"/>
    </w:pPr>
    <w:rPr>
      <w:rFonts w:ascii="Palatino Linotype" w:eastAsia="Times New Roman" w:hAnsi="Palatino Linotype" w:cs="Times New Roman"/>
      <w:b/>
      <w:snapToGrid w:val="0"/>
      <w:color w:val="000000"/>
      <w:sz w:val="36"/>
      <w:szCs w:val="20"/>
      <w:lang w:eastAsia="de-DE" w:bidi="en-US"/>
    </w:rPr>
  </w:style>
  <w:style w:type="character" w:customStyle="1" w:styleId="apple-converted-space">
    <w:name w:val="apple-converted-space"/>
    <w:rsid w:val="005A6ADC"/>
  </w:style>
  <w:style w:type="paragraph" w:styleId="Bibliography">
    <w:name w:val="Bibliography"/>
    <w:basedOn w:val="Normal"/>
    <w:next w:val="Normal"/>
    <w:uiPriority w:val="37"/>
    <w:semiHidden/>
    <w:unhideWhenUsed/>
    <w:rsid w:val="005A6ADC"/>
  </w:style>
  <w:style w:type="paragraph" w:styleId="BodyText">
    <w:name w:val="Body Text"/>
    <w:link w:val="BodyTextChar"/>
    <w:rsid w:val="005A6ADC"/>
    <w:pPr>
      <w:spacing w:after="120" w:line="340" w:lineRule="atLeast"/>
      <w:jc w:val="both"/>
    </w:pPr>
    <w:rPr>
      <w:rFonts w:ascii="Palatino Linotype" w:eastAsia="SimSun" w:hAnsi="Palatino Linotype" w:cs="Times New Roman"/>
      <w:color w:val="000000"/>
      <w:kern w:val="0"/>
      <w:sz w:val="24"/>
      <w:szCs w:val="20"/>
      <w:lang w:eastAsia="de-DE"/>
    </w:rPr>
  </w:style>
  <w:style w:type="character" w:customStyle="1" w:styleId="BodyTextChar">
    <w:name w:val="Body Text Char"/>
    <w:basedOn w:val="DefaultParagraphFont"/>
    <w:link w:val="BodyText"/>
    <w:rsid w:val="005A6ADC"/>
    <w:rPr>
      <w:rFonts w:ascii="Palatino Linotype" w:eastAsia="SimSun" w:hAnsi="Palatino Linotype" w:cs="Times New Roman"/>
      <w:color w:val="000000"/>
      <w:kern w:val="0"/>
      <w:sz w:val="24"/>
      <w:szCs w:val="20"/>
      <w:lang w:eastAsia="de-DE"/>
    </w:rPr>
  </w:style>
  <w:style w:type="character" w:styleId="CommentReference">
    <w:name w:val="annotation reference"/>
    <w:rsid w:val="005A6ADC"/>
    <w:rPr>
      <w:sz w:val="21"/>
      <w:szCs w:val="21"/>
    </w:rPr>
  </w:style>
  <w:style w:type="paragraph" w:styleId="CommentText">
    <w:name w:val="annotation text"/>
    <w:basedOn w:val="Normal"/>
    <w:link w:val="CommentTextChar"/>
    <w:rsid w:val="005A6ADC"/>
  </w:style>
  <w:style w:type="character" w:customStyle="1" w:styleId="CommentTextChar">
    <w:name w:val="Comment Text Char"/>
    <w:basedOn w:val="DefaultParagraphFont"/>
    <w:link w:val="CommentText"/>
    <w:rsid w:val="005A6ADC"/>
    <w:rPr>
      <w:rFonts w:ascii="Palatino Linotype" w:eastAsia="SimSun" w:hAnsi="Palatino Linotype" w:cs="Times New Roman"/>
      <w:noProof/>
      <w:color w:val="000000"/>
      <w:kern w:val="0"/>
      <w:sz w:val="20"/>
      <w:szCs w:val="20"/>
    </w:rPr>
  </w:style>
  <w:style w:type="paragraph" w:styleId="CommentSubject">
    <w:name w:val="annotation subject"/>
    <w:basedOn w:val="CommentText"/>
    <w:next w:val="CommentText"/>
    <w:link w:val="CommentSubjectChar"/>
    <w:rsid w:val="005A6ADC"/>
    <w:rPr>
      <w:b/>
      <w:bCs/>
    </w:rPr>
  </w:style>
  <w:style w:type="character" w:customStyle="1" w:styleId="CommentSubjectChar">
    <w:name w:val="Comment Subject Char"/>
    <w:basedOn w:val="CommentTextChar"/>
    <w:link w:val="CommentSubject"/>
    <w:rsid w:val="005A6ADC"/>
    <w:rPr>
      <w:rFonts w:ascii="Palatino Linotype" w:eastAsia="SimSun" w:hAnsi="Palatino Linotype" w:cs="Times New Roman"/>
      <w:b/>
      <w:bCs/>
      <w:noProof/>
      <w:color w:val="000000"/>
      <w:kern w:val="0"/>
      <w:sz w:val="20"/>
      <w:szCs w:val="20"/>
    </w:rPr>
  </w:style>
  <w:style w:type="character" w:styleId="EndnoteReference">
    <w:name w:val="endnote reference"/>
    <w:rsid w:val="005A6ADC"/>
    <w:rPr>
      <w:vertAlign w:val="superscript"/>
    </w:rPr>
  </w:style>
  <w:style w:type="paragraph" w:styleId="EndnoteText">
    <w:name w:val="endnote text"/>
    <w:basedOn w:val="Normal"/>
    <w:link w:val="EndnoteTextChar"/>
    <w:semiHidden/>
    <w:unhideWhenUsed/>
    <w:rsid w:val="005A6ADC"/>
    <w:pPr>
      <w:spacing w:line="240" w:lineRule="auto"/>
    </w:pPr>
  </w:style>
  <w:style w:type="character" w:customStyle="1" w:styleId="EndnoteTextChar">
    <w:name w:val="Endnote Text Char"/>
    <w:basedOn w:val="DefaultParagraphFont"/>
    <w:link w:val="EndnoteText"/>
    <w:semiHidden/>
    <w:rsid w:val="005A6ADC"/>
    <w:rPr>
      <w:rFonts w:ascii="Palatino Linotype" w:eastAsia="SimSun" w:hAnsi="Palatino Linotype" w:cs="Times New Roman"/>
      <w:noProof/>
      <w:color w:val="000000"/>
      <w:kern w:val="0"/>
      <w:sz w:val="20"/>
      <w:szCs w:val="20"/>
    </w:rPr>
  </w:style>
  <w:style w:type="character" w:styleId="FollowedHyperlink">
    <w:name w:val="FollowedHyperlink"/>
    <w:rsid w:val="005A6ADC"/>
    <w:rPr>
      <w:color w:val="954F72"/>
      <w:u w:val="single"/>
    </w:rPr>
  </w:style>
  <w:style w:type="paragraph" w:styleId="FootnoteText">
    <w:name w:val="footnote text"/>
    <w:basedOn w:val="Normal"/>
    <w:link w:val="FootnoteTextChar"/>
    <w:semiHidden/>
    <w:unhideWhenUsed/>
    <w:rsid w:val="005A6ADC"/>
    <w:pPr>
      <w:spacing w:line="240" w:lineRule="auto"/>
    </w:pPr>
  </w:style>
  <w:style w:type="character" w:customStyle="1" w:styleId="FootnoteTextChar">
    <w:name w:val="Footnote Text Char"/>
    <w:basedOn w:val="DefaultParagraphFont"/>
    <w:link w:val="FootnoteText"/>
    <w:semiHidden/>
    <w:rsid w:val="005A6ADC"/>
    <w:rPr>
      <w:rFonts w:ascii="Palatino Linotype" w:eastAsia="SimSun" w:hAnsi="Palatino Linotype" w:cs="Times New Roman"/>
      <w:noProof/>
      <w:color w:val="000000"/>
      <w:kern w:val="0"/>
      <w:sz w:val="20"/>
      <w:szCs w:val="20"/>
    </w:rPr>
  </w:style>
  <w:style w:type="paragraph" w:styleId="NormalWeb">
    <w:name w:val="Normal (Web)"/>
    <w:basedOn w:val="Normal"/>
    <w:uiPriority w:val="99"/>
    <w:rsid w:val="005A6ADC"/>
    <w:rPr>
      <w:szCs w:val="24"/>
    </w:rPr>
  </w:style>
  <w:style w:type="paragraph" w:customStyle="1" w:styleId="MsoFootnoteText0">
    <w:name w:val="MsoFootnoteText"/>
    <w:basedOn w:val="NormalWeb"/>
    <w:qFormat/>
    <w:rsid w:val="005A6ADC"/>
    <w:rPr>
      <w:rFonts w:ascii="Times New Roman" w:hAnsi="Times New Roman"/>
    </w:rPr>
  </w:style>
  <w:style w:type="character" w:styleId="PageNumber">
    <w:name w:val="page number"/>
    <w:rsid w:val="005A6ADC"/>
  </w:style>
  <w:style w:type="character" w:styleId="PlaceholderText">
    <w:name w:val="Placeholder Text"/>
    <w:uiPriority w:val="99"/>
    <w:semiHidden/>
    <w:rsid w:val="005A6ADC"/>
    <w:rPr>
      <w:color w:val="808080"/>
    </w:rPr>
  </w:style>
  <w:style w:type="paragraph" w:customStyle="1" w:styleId="MDPI71FootNotes">
    <w:name w:val="MDPI_7.1_FootNotes"/>
    <w:qFormat/>
    <w:rsid w:val="005A6ADC"/>
    <w:pPr>
      <w:numPr>
        <w:numId w:val="18"/>
      </w:numPr>
      <w:tabs>
        <w:tab w:val="num" w:pos="360"/>
      </w:tabs>
      <w:adjustRightInd w:val="0"/>
      <w:snapToGrid w:val="0"/>
      <w:spacing w:line="228" w:lineRule="auto"/>
      <w:ind w:left="0" w:firstLine="0"/>
      <w:jc w:val="both"/>
    </w:pPr>
    <w:rPr>
      <w:rFonts w:ascii="Palatino Linotype" w:eastAsiaTheme="minorHAnsi" w:hAnsi="Palatino Linotype" w:cs="Times New Roman"/>
      <w:noProof/>
      <w:color w:val="000000"/>
      <w:sz w:val="18"/>
      <w:szCs w:val="20"/>
    </w:rPr>
  </w:style>
  <w:style w:type="character" w:customStyle="1" w:styleId="UnresolvedMention1">
    <w:name w:val="Unresolved Mention1"/>
    <w:uiPriority w:val="99"/>
    <w:semiHidden/>
    <w:unhideWhenUsed/>
    <w:rsid w:val="005A6ADC"/>
    <w:rPr>
      <w:color w:val="605E5C"/>
      <w:shd w:val="clear" w:color="auto" w:fill="E1DFDD"/>
    </w:rPr>
  </w:style>
  <w:style w:type="paragraph" w:styleId="ListParagraph">
    <w:name w:val="List Paragraph"/>
    <w:basedOn w:val="Normal"/>
    <w:uiPriority w:val="34"/>
    <w:qFormat/>
    <w:rsid w:val="005A6ADC"/>
    <w:pPr>
      <w:overflowPunct w:val="0"/>
      <w:autoSpaceDE w:val="0"/>
      <w:autoSpaceDN w:val="0"/>
      <w:adjustRightInd w:val="0"/>
      <w:spacing w:line="240" w:lineRule="atLeast"/>
      <w:ind w:left="720" w:firstLine="227"/>
      <w:contextualSpacing/>
      <w:textAlignment w:val="baseline"/>
    </w:pPr>
    <w:rPr>
      <w:rFonts w:ascii="Times New Roman" w:eastAsia="Times New Roman" w:hAnsi="Times New Roman"/>
      <w:noProof w:val="0"/>
      <w:color w:val="auto"/>
      <w:lang w:val="en-NZ" w:eastAsia="en-US"/>
    </w:rPr>
  </w:style>
  <w:style w:type="paragraph" w:styleId="Caption">
    <w:name w:val="caption"/>
    <w:basedOn w:val="Normal"/>
    <w:next w:val="Normal"/>
    <w:uiPriority w:val="35"/>
    <w:unhideWhenUsed/>
    <w:qFormat/>
    <w:rsid w:val="005A6ADC"/>
    <w:pPr>
      <w:spacing w:after="200" w:line="240" w:lineRule="auto"/>
    </w:pPr>
    <w:rPr>
      <w:i/>
      <w:iCs/>
      <w:noProof w:val="0"/>
      <w:color w:val="0E2841" w:themeColor="text2"/>
      <w:sz w:val="18"/>
      <w:szCs w:val="18"/>
      <w:lang w:val="en-NZ"/>
    </w:rPr>
  </w:style>
  <w:style w:type="paragraph" w:styleId="Revision">
    <w:name w:val="Revision"/>
    <w:hidden/>
    <w:uiPriority w:val="99"/>
    <w:semiHidden/>
    <w:rsid w:val="005A6ADC"/>
    <w:rPr>
      <w:rFonts w:ascii="Palatino Linotype" w:eastAsia="SimSun" w:hAnsi="Palatino Linotype" w:cs="Times New Roman"/>
      <w:color w:val="000000"/>
      <w:kern w:val="0"/>
      <w:sz w:val="20"/>
      <w:szCs w:val="20"/>
      <w:lang w:val="en-NZ"/>
    </w:rPr>
  </w:style>
  <w:style w:type="paragraph" w:customStyle="1" w:styleId="heading1">
    <w:name w:val="heading1"/>
    <w:basedOn w:val="Normal"/>
    <w:next w:val="Normal"/>
    <w:qFormat/>
    <w:rsid w:val="005A6ADC"/>
    <w:pPr>
      <w:keepNext/>
      <w:keepLines/>
      <w:numPr>
        <w:numId w:val="21"/>
      </w:numPr>
      <w:tabs>
        <w:tab w:val="clear" w:pos="567"/>
        <w:tab w:val="num" w:pos="360"/>
      </w:tabs>
      <w:suppressAutoHyphens/>
      <w:overflowPunct w:val="0"/>
      <w:autoSpaceDE w:val="0"/>
      <w:autoSpaceDN w:val="0"/>
      <w:adjustRightInd w:val="0"/>
      <w:spacing w:before="360" w:after="240" w:line="300" w:lineRule="atLeast"/>
      <w:ind w:left="0" w:firstLine="0"/>
      <w:jc w:val="left"/>
      <w:textAlignment w:val="baseline"/>
      <w:outlineLvl w:val="0"/>
    </w:pPr>
    <w:rPr>
      <w:rFonts w:ascii="Times New Roman" w:eastAsia="Times New Roman" w:hAnsi="Times New Roman"/>
      <w:b/>
      <w:noProof w:val="0"/>
      <w:color w:val="auto"/>
      <w:sz w:val="24"/>
      <w:lang w:eastAsia="en-US"/>
    </w:rPr>
  </w:style>
  <w:style w:type="paragraph" w:customStyle="1" w:styleId="heading2">
    <w:name w:val="heading2"/>
    <w:basedOn w:val="Normal"/>
    <w:next w:val="Normal"/>
    <w:qFormat/>
    <w:rsid w:val="005A6ADC"/>
    <w:pPr>
      <w:keepNext/>
      <w:keepLines/>
      <w:numPr>
        <w:ilvl w:val="1"/>
        <w:numId w:val="21"/>
      </w:numPr>
      <w:tabs>
        <w:tab w:val="clear" w:pos="567"/>
        <w:tab w:val="num" w:pos="360"/>
      </w:tabs>
      <w:suppressAutoHyphens/>
      <w:overflowPunct w:val="0"/>
      <w:autoSpaceDE w:val="0"/>
      <w:autoSpaceDN w:val="0"/>
      <w:adjustRightInd w:val="0"/>
      <w:spacing w:before="360" w:after="160" w:line="240" w:lineRule="atLeast"/>
      <w:ind w:left="0" w:firstLine="0"/>
      <w:jc w:val="left"/>
      <w:textAlignment w:val="baseline"/>
      <w:outlineLvl w:val="1"/>
    </w:pPr>
    <w:rPr>
      <w:rFonts w:ascii="Times New Roman" w:eastAsia="Times New Roman" w:hAnsi="Times New Roman"/>
      <w:b/>
      <w:noProof w:val="0"/>
      <w:color w:val="auto"/>
      <w:lang w:eastAsia="en-US"/>
    </w:rPr>
  </w:style>
  <w:style w:type="numbering" w:customStyle="1" w:styleId="headings">
    <w:name w:val="headings"/>
    <w:basedOn w:val="NoList"/>
    <w:rsid w:val="005A6ADC"/>
    <w:pPr>
      <w:numPr>
        <w:numId w:val="21"/>
      </w:numPr>
    </w:pPr>
  </w:style>
  <w:style w:type="paragraph" w:customStyle="1" w:styleId="referenceitem">
    <w:name w:val="referenceitem"/>
    <w:basedOn w:val="Normal"/>
    <w:rsid w:val="005A6ADC"/>
    <w:pPr>
      <w:numPr>
        <w:numId w:val="22"/>
      </w:numPr>
      <w:tabs>
        <w:tab w:val="clear" w:pos="341"/>
        <w:tab w:val="num" w:pos="360"/>
      </w:tabs>
      <w:overflowPunct w:val="0"/>
      <w:autoSpaceDE w:val="0"/>
      <w:autoSpaceDN w:val="0"/>
      <w:adjustRightInd w:val="0"/>
      <w:spacing w:line="220" w:lineRule="atLeast"/>
      <w:ind w:left="0" w:firstLine="0"/>
      <w:textAlignment w:val="baseline"/>
    </w:pPr>
    <w:rPr>
      <w:rFonts w:ascii="Times New Roman" w:eastAsia="Times New Roman" w:hAnsi="Times New Roman"/>
      <w:noProof w:val="0"/>
      <w:color w:val="auto"/>
      <w:sz w:val="18"/>
      <w:lang w:eastAsia="en-US"/>
    </w:rPr>
  </w:style>
  <w:style w:type="numbering" w:customStyle="1" w:styleId="referencelist">
    <w:name w:val="referencelist"/>
    <w:basedOn w:val="NoList"/>
    <w:semiHidden/>
    <w:rsid w:val="005A6ADC"/>
    <w:pPr>
      <w:numPr>
        <w:numId w:val="22"/>
      </w:numPr>
    </w:pPr>
  </w:style>
  <w:style w:type="character" w:customStyle="1" w:styleId="Heading2Char">
    <w:name w:val="Heading 2 Char"/>
    <w:basedOn w:val="DefaultParagraphFont"/>
    <w:link w:val="Heading20"/>
    <w:uiPriority w:val="9"/>
    <w:semiHidden/>
    <w:rsid w:val="00D47AEE"/>
    <w:rPr>
      <w:rFonts w:asciiTheme="majorHAnsi" w:eastAsiaTheme="majorEastAsia" w:hAnsiTheme="majorHAnsi" w:cstheme="majorBidi"/>
      <w:b/>
      <w:bCs/>
      <w:noProof/>
      <w:color w:val="000000"/>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0246934">
      <w:bodyDiv w:val="1"/>
      <w:marLeft w:val="0"/>
      <w:marRight w:val="0"/>
      <w:marTop w:val="0"/>
      <w:marBottom w:val="0"/>
      <w:divBdr>
        <w:top w:val="none" w:sz="0" w:space="0" w:color="auto"/>
        <w:left w:val="none" w:sz="0" w:space="0" w:color="auto"/>
        <w:bottom w:val="none" w:sz="0" w:space="0" w:color="auto"/>
        <w:right w:val="none" w:sz="0" w:space="0" w:color="auto"/>
      </w:divBdr>
    </w:div>
    <w:div w:id="344095139">
      <w:bodyDiv w:val="1"/>
      <w:marLeft w:val="0"/>
      <w:marRight w:val="0"/>
      <w:marTop w:val="0"/>
      <w:marBottom w:val="0"/>
      <w:divBdr>
        <w:top w:val="none" w:sz="0" w:space="0" w:color="auto"/>
        <w:left w:val="none" w:sz="0" w:space="0" w:color="auto"/>
        <w:bottom w:val="none" w:sz="0" w:space="0" w:color="auto"/>
        <w:right w:val="none" w:sz="0" w:space="0" w:color="auto"/>
      </w:divBdr>
    </w:div>
    <w:div w:id="381289447">
      <w:bodyDiv w:val="1"/>
      <w:marLeft w:val="0"/>
      <w:marRight w:val="0"/>
      <w:marTop w:val="0"/>
      <w:marBottom w:val="0"/>
      <w:divBdr>
        <w:top w:val="none" w:sz="0" w:space="0" w:color="auto"/>
        <w:left w:val="none" w:sz="0" w:space="0" w:color="auto"/>
        <w:bottom w:val="none" w:sz="0" w:space="0" w:color="auto"/>
        <w:right w:val="none" w:sz="0" w:space="0" w:color="auto"/>
      </w:divBdr>
    </w:div>
    <w:div w:id="498623803">
      <w:bodyDiv w:val="1"/>
      <w:marLeft w:val="0"/>
      <w:marRight w:val="0"/>
      <w:marTop w:val="0"/>
      <w:marBottom w:val="0"/>
      <w:divBdr>
        <w:top w:val="none" w:sz="0" w:space="0" w:color="auto"/>
        <w:left w:val="none" w:sz="0" w:space="0" w:color="auto"/>
        <w:bottom w:val="none" w:sz="0" w:space="0" w:color="auto"/>
        <w:right w:val="none" w:sz="0" w:space="0" w:color="auto"/>
      </w:divBdr>
    </w:div>
    <w:div w:id="571046895">
      <w:bodyDiv w:val="1"/>
      <w:marLeft w:val="0"/>
      <w:marRight w:val="0"/>
      <w:marTop w:val="0"/>
      <w:marBottom w:val="0"/>
      <w:divBdr>
        <w:top w:val="none" w:sz="0" w:space="0" w:color="auto"/>
        <w:left w:val="none" w:sz="0" w:space="0" w:color="auto"/>
        <w:bottom w:val="none" w:sz="0" w:space="0" w:color="auto"/>
        <w:right w:val="none" w:sz="0" w:space="0" w:color="auto"/>
      </w:divBdr>
    </w:div>
    <w:div w:id="658578434">
      <w:bodyDiv w:val="1"/>
      <w:marLeft w:val="0"/>
      <w:marRight w:val="0"/>
      <w:marTop w:val="0"/>
      <w:marBottom w:val="0"/>
      <w:divBdr>
        <w:top w:val="none" w:sz="0" w:space="0" w:color="auto"/>
        <w:left w:val="none" w:sz="0" w:space="0" w:color="auto"/>
        <w:bottom w:val="none" w:sz="0" w:space="0" w:color="auto"/>
        <w:right w:val="none" w:sz="0" w:space="0" w:color="auto"/>
      </w:divBdr>
    </w:div>
    <w:div w:id="788864811">
      <w:bodyDiv w:val="1"/>
      <w:marLeft w:val="0"/>
      <w:marRight w:val="0"/>
      <w:marTop w:val="0"/>
      <w:marBottom w:val="0"/>
      <w:divBdr>
        <w:top w:val="none" w:sz="0" w:space="0" w:color="auto"/>
        <w:left w:val="none" w:sz="0" w:space="0" w:color="auto"/>
        <w:bottom w:val="none" w:sz="0" w:space="0" w:color="auto"/>
        <w:right w:val="none" w:sz="0" w:space="0" w:color="auto"/>
      </w:divBdr>
    </w:div>
    <w:div w:id="1336303180">
      <w:bodyDiv w:val="1"/>
      <w:marLeft w:val="0"/>
      <w:marRight w:val="0"/>
      <w:marTop w:val="0"/>
      <w:marBottom w:val="0"/>
      <w:divBdr>
        <w:top w:val="none" w:sz="0" w:space="0" w:color="auto"/>
        <w:left w:val="none" w:sz="0" w:space="0" w:color="auto"/>
        <w:bottom w:val="none" w:sz="0" w:space="0" w:color="auto"/>
        <w:right w:val="none" w:sz="0" w:space="0" w:color="auto"/>
      </w:divBdr>
    </w:div>
    <w:div w:id="1898281005">
      <w:bodyDiv w:val="1"/>
      <w:marLeft w:val="0"/>
      <w:marRight w:val="0"/>
      <w:marTop w:val="0"/>
      <w:marBottom w:val="0"/>
      <w:divBdr>
        <w:top w:val="none" w:sz="0" w:space="0" w:color="auto"/>
        <w:left w:val="none" w:sz="0" w:space="0" w:color="auto"/>
        <w:bottom w:val="none" w:sz="0" w:space="0" w:color="auto"/>
        <w:right w:val="none" w:sz="0" w:space="0" w:color="auto"/>
      </w:divBdr>
    </w:div>
    <w:div w:id="19760632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doi.org/10.1109/CBMI.2010.5529897" TargetMode="External"/><Relationship Id="rId39" Type="http://schemas.openxmlformats.org/officeDocument/2006/relationships/footer" Target="footer1.xml"/><Relationship Id="rId21" Type="http://schemas.openxmlformats.org/officeDocument/2006/relationships/image" Target="media/image12.png"/><Relationship Id="rId34" Type="http://schemas.openxmlformats.org/officeDocument/2006/relationships/hyperlink" Target="https://doi.org/10.1145/3475722.3482793"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doi.org/10.1007/978-3-031-20047-2_1" TargetMode="External"/><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doi.org/10.1007/978-981-97-0376-0_6" TargetMode="External"/><Relationship Id="rId32" Type="http://schemas.openxmlformats.org/officeDocument/2006/relationships/hyperlink" Target="https://doi.org/10.1145/3633516" TargetMode="External"/><Relationship Id="rId37" Type="http://schemas.openxmlformats.org/officeDocument/2006/relationships/header" Target="header1.xml"/><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doi.org/10.1016/j.procs.2022.01.135" TargetMode="External"/><Relationship Id="rId36" Type="http://schemas.openxmlformats.org/officeDocument/2006/relationships/hyperlink" Target="https://doi.org/10.31599/47rkgk16" TargetMode="External"/><Relationship Id="rId10" Type="http://schemas.openxmlformats.org/officeDocument/2006/relationships/hyperlink" Target="mailto:xuejun.li@aut.ac.nz" TargetMode="External"/><Relationship Id="rId19" Type="http://schemas.openxmlformats.org/officeDocument/2006/relationships/image" Target="media/image10.png"/><Relationship Id="rId31" Type="http://schemas.openxmlformats.org/officeDocument/2006/relationships/hyperlink" Target="https://doi.org/10.1109/TPAMI.2023.3327284"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weiqi.yan@aut.ac.nz"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doi.org/10.1007/978-981-19-7580-6_2" TargetMode="External"/><Relationship Id="rId30" Type="http://schemas.openxmlformats.org/officeDocument/2006/relationships/hyperlink" Target="https://doi.org/10.1007/BF01420984" TargetMode="External"/><Relationship Id="rId35" Type="http://schemas.openxmlformats.org/officeDocument/2006/relationships/hyperlink" Target="https://doi.org/10.1109/TPAMI.2024.3408271" TargetMode="External"/><Relationship Id="rId43" Type="http://schemas.microsoft.com/office/2011/relationships/people" Target="peop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doi.org/10.3390/sports6040158" TargetMode="External"/><Relationship Id="rId33" Type="http://schemas.openxmlformats.org/officeDocument/2006/relationships/hyperlink" Target="https://doi.org/10.1016/j.softx.2024.101787" TargetMode="External"/><Relationship Id="rId38" Type="http://schemas.openxmlformats.org/officeDocument/2006/relationships/header" Target="header2.xml"/></Relationships>
</file>

<file path=word/_rels/header3.xml.rels><?xml version="1.0" encoding="UTF-8" standalone="yes"?>
<Relationships xmlns="http://schemas.openxmlformats.org/package/2006/relationships"><Relationship Id="rId2" Type="http://schemas.openxmlformats.org/officeDocument/2006/relationships/image" Target="media/image16.png"/><Relationship Id="rId1"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3E2ED4-7F04-43C8-B93A-C91C266155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Pages>
  <Words>8192</Words>
  <Characters>46700</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tang amy</dc:creator>
  <cp:keywords/>
  <dc:description/>
  <cp:lastModifiedBy>GuangLiang Yang</cp:lastModifiedBy>
  <cp:revision>2</cp:revision>
  <dcterms:created xsi:type="dcterms:W3CDTF">2024-12-14T11:51:00Z</dcterms:created>
  <dcterms:modified xsi:type="dcterms:W3CDTF">2024-12-14T11:51:00Z</dcterms:modified>
</cp:coreProperties>
</file>